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23E9C" w14:textId="77777777" w:rsidR="00024594" w:rsidRDefault="00024594" w:rsidP="00AA56B5">
      <w:pPr>
        <w:spacing w:after="0" w:line="259" w:lineRule="auto"/>
        <w:ind w:left="-1440" w:right="10466" w:firstLine="0"/>
        <w:jc w:val="left"/>
      </w:pPr>
    </w:p>
    <w:p w14:paraId="32789CD9" w14:textId="77777777" w:rsidR="00DF4EC6" w:rsidRDefault="00DF4EC6" w:rsidP="007B5AE1"/>
    <w:p w14:paraId="1F04AFA4" w14:textId="77777777" w:rsidR="00681701" w:rsidRDefault="00681701" w:rsidP="00DF4EC6">
      <w:pPr>
        <w:pStyle w:val="berschrift2"/>
        <w:spacing w:after="136"/>
        <w:ind w:left="-5"/>
        <w:jc w:val="right"/>
        <w:rPr>
          <w:sz w:val="22"/>
          <w:lang w:val="en-GB"/>
        </w:rPr>
      </w:pPr>
    </w:p>
    <w:p w14:paraId="6A9C4FFE" w14:textId="5AEE99C4" w:rsidR="00681701" w:rsidRDefault="003F4628" w:rsidP="00DF4EC6">
      <w:pPr>
        <w:pStyle w:val="berschrift2"/>
        <w:spacing w:after="136"/>
        <w:ind w:left="-5"/>
        <w:jc w:val="right"/>
        <w:rPr>
          <w:sz w:val="22"/>
          <w:lang w:val="en-GB"/>
        </w:rPr>
      </w:pPr>
      <w:proofErr w:type="spellStart"/>
      <w:r>
        <w:rPr>
          <w:sz w:val="22"/>
          <w:lang w:val="en-GB"/>
        </w:rPr>
        <w:t>Presseinformation</w:t>
      </w:r>
      <w:proofErr w:type="spellEnd"/>
      <w:r>
        <w:rPr>
          <w:sz w:val="22"/>
          <w:lang w:val="en-GB"/>
        </w:rPr>
        <w:t xml:space="preserve"> </w:t>
      </w:r>
      <w:proofErr w:type="spellStart"/>
      <w:r w:rsidR="00700F59">
        <w:rPr>
          <w:sz w:val="22"/>
          <w:lang w:val="en-GB"/>
        </w:rPr>
        <w:t>Jänner</w:t>
      </w:r>
      <w:proofErr w:type="spellEnd"/>
      <w:r w:rsidR="005E1198">
        <w:rPr>
          <w:sz w:val="22"/>
          <w:lang w:val="en-GB"/>
        </w:rPr>
        <w:t xml:space="preserve"> 201</w:t>
      </w:r>
      <w:r w:rsidR="00700F59">
        <w:rPr>
          <w:sz w:val="22"/>
          <w:lang w:val="en-GB"/>
        </w:rPr>
        <w:t>7</w:t>
      </w:r>
      <w:r w:rsidR="00042BB9">
        <w:rPr>
          <w:sz w:val="22"/>
          <w:lang w:val="en-GB"/>
        </w:rPr>
        <w:t xml:space="preserve"> </w:t>
      </w:r>
    </w:p>
    <w:p w14:paraId="570335A4" w14:textId="44AB5D66" w:rsidR="005E1198" w:rsidRPr="00E16D17" w:rsidRDefault="00EB34D5" w:rsidP="00681701">
      <w:pPr>
        <w:pStyle w:val="berschrift2"/>
        <w:spacing w:after="136"/>
        <w:ind w:left="-5"/>
        <w:jc w:val="center"/>
        <w:rPr>
          <w:lang w:val="en-GB"/>
        </w:rPr>
      </w:pPr>
      <w:r>
        <w:rPr>
          <w:sz w:val="22"/>
          <w:lang w:val="en-GB"/>
        </w:rPr>
        <w:br/>
      </w:r>
    </w:p>
    <w:p w14:paraId="426BFAD1" w14:textId="5BDE4FF2" w:rsidR="001D583B" w:rsidRPr="00700F59" w:rsidRDefault="00AB33FA" w:rsidP="00AB33FA">
      <w:pPr>
        <w:spacing w:line="288" w:lineRule="auto"/>
        <w:ind w:left="0" w:firstLine="0"/>
        <w:jc w:val="left"/>
        <w:rPr>
          <w:b/>
          <w:color w:val="C00000"/>
          <w:sz w:val="28"/>
          <w:szCs w:val="28"/>
          <w:lang w:val="en-GB"/>
        </w:rPr>
      </w:pPr>
      <w:r w:rsidRPr="00700F59">
        <w:rPr>
          <w:b/>
          <w:color w:val="C00000"/>
          <w:sz w:val="36"/>
          <w:szCs w:val="36"/>
          <w:lang w:val="de-AT"/>
        </w:rPr>
        <w:t xml:space="preserve">Schritt für Schritt Richtung </w:t>
      </w:r>
      <w:proofErr w:type="spellStart"/>
      <w:r w:rsidR="00C267AC" w:rsidRPr="00700F59">
        <w:rPr>
          <w:b/>
          <w:color w:val="C00000"/>
          <w:sz w:val="36"/>
          <w:szCs w:val="36"/>
          <w:lang w:val="en-GB"/>
        </w:rPr>
        <w:t>Instandhaltung</w:t>
      </w:r>
      <w:proofErr w:type="spellEnd"/>
      <w:r w:rsidR="00C267AC" w:rsidRPr="00700F59">
        <w:rPr>
          <w:b/>
          <w:color w:val="C00000"/>
          <w:sz w:val="36"/>
          <w:szCs w:val="36"/>
          <w:lang w:val="en-GB"/>
        </w:rPr>
        <w:t xml:space="preserve"> 4.0</w:t>
      </w:r>
      <w:r w:rsidRPr="00700F59">
        <w:rPr>
          <w:b/>
          <w:color w:val="C00000"/>
          <w:sz w:val="36"/>
          <w:szCs w:val="36"/>
          <w:lang w:val="en-GB"/>
        </w:rPr>
        <w:t>!</w:t>
      </w:r>
      <w:r w:rsidR="00C267AC" w:rsidRPr="00700F59">
        <w:rPr>
          <w:b/>
          <w:color w:val="C00000"/>
          <w:sz w:val="36"/>
          <w:szCs w:val="36"/>
          <w:lang w:val="en-GB"/>
        </w:rPr>
        <w:t xml:space="preserve"> </w:t>
      </w:r>
      <w:r w:rsidR="00C267AC" w:rsidRPr="00700F59">
        <w:rPr>
          <w:b/>
          <w:color w:val="C00000"/>
          <w:sz w:val="36"/>
          <w:szCs w:val="36"/>
          <w:lang w:val="en-GB"/>
        </w:rPr>
        <w:br/>
      </w:r>
      <w:proofErr w:type="spellStart"/>
      <w:r w:rsidR="00C267AC" w:rsidRPr="00700F59">
        <w:rPr>
          <w:b/>
          <w:color w:val="C00000"/>
          <w:sz w:val="28"/>
          <w:szCs w:val="28"/>
          <w:lang w:val="en-GB"/>
        </w:rPr>
        <w:t>Wie</w:t>
      </w:r>
      <w:proofErr w:type="spellEnd"/>
      <w:r w:rsidR="00C267AC" w:rsidRPr="00700F59">
        <w:rPr>
          <w:b/>
          <w:color w:val="C00000"/>
          <w:sz w:val="28"/>
          <w:szCs w:val="28"/>
          <w:lang w:val="en-GB"/>
        </w:rPr>
        <w:t xml:space="preserve"> </w:t>
      </w:r>
      <w:proofErr w:type="spellStart"/>
      <w:r w:rsidR="00C267AC" w:rsidRPr="00700F59">
        <w:rPr>
          <w:b/>
          <w:color w:val="C00000"/>
          <w:sz w:val="28"/>
          <w:szCs w:val="28"/>
          <w:lang w:val="en-GB"/>
        </w:rPr>
        <w:t>ein</w:t>
      </w:r>
      <w:proofErr w:type="spellEnd"/>
      <w:r w:rsidR="00C267AC" w:rsidRPr="00700F59">
        <w:rPr>
          <w:b/>
          <w:color w:val="C00000"/>
          <w:sz w:val="28"/>
          <w:szCs w:val="28"/>
          <w:lang w:val="en-GB"/>
        </w:rPr>
        <w:t xml:space="preserve"> </w:t>
      </w:r>
      <w:proofErr w:type="spellStart"/>
      <w:r w:rsidR="00C267AC" w:rsidRPr="00700F59">
        <w:rPr>
          <w:b/>
          <w:color w:val="C00000"/>
          <w:sz w:val="28"/>
          <w:szCs w:val="28"/>
          <w:lang w:val="en-GB"/>
        </w:rPr>
        <w:t>praktischer</w:t>
      </w:r>
      <w:proofErr w:type="spellEnd"/>
      <w:r w:rsidR="00C267AC" w:rsidRPr="00700F59">
        <w:rPr>
          <w:b/>
          <w:color w:val="C00000"/>
          <w:sz w:val="28"/>
          <w:szCs w:val="28"/>
          <w:lang w:val="en-GB"/>
        </w:rPr>
        <w:t xml:space="preserve"> </w:t>
      </w:r>
      <w:proofErr w:type="spellStart"/>
      <w:r w:rsidR="00C267AC" w:rsidRPr="00700F59">
        <w:rPr>
          <w:b/>
          <w:color w:val="C00000"/>
          <w:sz w:val="28"/>
          <w:szCs w:val="28"/>
          <w:lang w:val="en-GB"/>
        </w:rPr>
        <w:t>Werkzeugkoffer</w:t>
      </w:r>
      <w:proofErr w:type="spellEnd"/>
      <w:r w:rsidR="00C267AC" w:rsidRPr="00700F59">
        <w:rPr>
          <w:b/>
          <w:color w:val="C00000"/>
          <w:sz w:val="28"/>
          <w:szCs w:val="28"/>
          <w:lang w:val="en-GB"/>
        </w:rPr>
        <w:t xml:space="preserve"> </w:t>
      </w:r>
      <w:proofErr w:type="spellStart"/>
      <w:r w:rsidR="00C267AC" w:rsidRPr="00700F59">
        <w:rPr>
          <w:b/>
          <w:color w:val="C00000"/>
          <w:sz w:val="28"/>
          <w:szCs w:val="28"/>
          <w:lang w:val="en-GB"/>
        </w:rPr>
        <w:t>bei</w:t>
      </w:r>
      <w:proofErr w:type="spellEnd"/>
      <w:r w:rsidR="00C267AC" w:rsidRPr="00700F59">
        <w:rPr>
          <w:b/>
          <w:color w:val="C00000"/>
          <w:sz w:val="28"/>
          <w:szCs w:val="28"/>
          <w:lang w:val="en-GB"/>
        </w:rPr>
        <w:t xml:space="preserve"> der </w:t>
      </w:r>
      <w:proofErr w:type="spellStart"/>
      <w:r w:rsidR="00C267AC" w:rsidRPr="00700F59">
        <w:rPr>
          <w:b/>
          <w:color w:val="C00000"/>
          <w:sz w:val="28"/>
          <w:szCs w:val="28"/>
          <w:lang w:val="en-GB"/>
        </w:rPr>
        <w:t>Umsetzung</w:t>
      </w:r>
      <w:proofErr w:type="spellEnd"/>
      <w:r w:rsidR="00C267AC" w:rsidRPr="00700F59">
        <w:rPr>
          <w:b/>
          <w:color w:val="C00000"/>
          <w:sz w:val="28"/>
          <w:szCs w:val="28"/>
          <w:lang w:val="en-GB"/>
        </w:rPr>
        <w:t xml:space="preserve"> </w:t>
      </w:r>
      <w:proofErr w:type="spellStart"/>
      <w:r w:rsidR="00C267AC" w:rsidRPr="00700F59">
        <w:rPr>
          <w:b/>
          <w:color w:val="C00000"/>
          <w:sz w:val="28"/>
          <w:szCs w:val="28"/>
          <w:lang w:val="en-GB"/>
        </w:rPr>
        <w:t>hilft</w:t>
      </w:r>
      <w:proofErr w:type="spellEnd"/>
      <w:r w:rsidR="00C267AC" w:rsidRPr="00700F59">
        <w:rPr>
          <w:b/>
          <w:color w:val="C00000"/>
          <w:sz w:val="28"/>
          <w:szCs w:val="28"/>
          <w:lang w:val="en-GB"/>
        </w:rPr>
        <w:t xml:space="preserve">. </w:t>
      </w:r>
    </w:p>
    <w:p w14:paraId="21E95135" w14:textId="0F033489" w:rsidR="00C267AC" w:rsidRPr="00AB33FA" w:rsidRDefault="00C267AC" w:rsidP="00AB33FA">
      <w:pPr>
        <w:ind w:left="0" w:firstLine="0"/>
        <w:jc w:val="left"/>
        <w:rPr>
          <w:b/>
          <w:color w:val="C00000"/>
          <w:sz w:val="30"/>
          <w:szCs w:val="30"/>
          <w:lang w:val="en-GB"/>
        </w:rPr>
      </w:pPr>
    </w:p>
    <w:p w14:paraId="7B9EBA53" w14:textId="77777777" w:rsidR="003F4628" w:rsidRDefault="003F4628" w:rsidP="00EB34D5">
      <w:pPr>
        <w:spacing w:after="0" w:line="250" w:lineRule="auto"/>
        <w:ind w:left="0" w:firstLine="0"/>
        <w:rPr>
          <w:b/>
        </w:rPr>
      </w:pPr>
    </w:p>
    <w:p w14:paraId="6DC40AF0" w14:textId="1C7C799B" w:rsidR="007D11ED" w:rsidRDefault="003F4628" w:rsidP="00EB34D5">
      <w:pPr>
        <w:spacing w:after="0" w:line="250" w:lineRule="auto"/>
        <w:ind w:left="0" w:firstLine="0"/>
        <w:rPr>
          <w:b/>
        </w:rPr>
      </w:pPr>
      <w:r>
        <w:rPr>
          <w:b/>
        </w:rPr>
        <w:t xml:space="preserve">Mit einem </w:t>
      </w:r>
      <w:r w:rsidR="0009539A">
        <w:rPr>
          <w:b/>
        </w:rPr>
        <w:t xml:space="preserve">praktischen </w:t>
      </w:r>
      <w:r>
        <w:rPr>
          <w:b/>
        </w:rPr>
        <w:t xml:space="preserve">Werkzeugkoffer der etwas anderen Art </w:t>
      </w:r>
      <w:r w:rsidR="0009539A">
        <w:rPr>
          <w:b/>
        </w:rPr>
        <w:t>macht</w:t>
      </w:r>
      <w:r>
        <w:rPr>
          <w:b/>
        </w:rPr>
        <w:t xml:space="preserve"> ein Österreichisches Forschungskonsortium auf sich aufmerksam. </w:t>
      </w:r>
      <w:r w:rsidR="007D11ED">
        <w:rPr>
          <w:b/>
        </w:rPr>
        <w:t xml:space="preserve">Das Team aus Industrieunternehmen, KMUs und Forschungspartnern hat es sich zum Ziel gesetzt, einen praxistauglichen Methodenkoffer zu </w:t>
      </w:r>
      <w:r w:rsidR="005560F8">
        <w:rPr>
          <w:b/>
        </w:rPr>
        <w:t>erarbeiten</w:t>
      </w:r>
      <w:r w:rsidR="007D11ED">
        <w:rPr>
          <w:b/>
        </w:rPr>
        <w:t>, der produzierende Unternehmen in nachvollziehbaren Schritten von Instandhaltung 1.0 zu Instandhaltung 4.0 begleiten soll.</w:t>
      </w:r>
    </w:p>
    <w:p w14:paraId="3A1CB6F7" w14:textId="77777777" w:rsidR="007D11ED" w:rsidRPr="005560F8" w:rsidRDefault="007D11ED" w:rsidP="005560F8">
      <w:pPr>
        <w:pStyle w:val="freigegeben"/>
        <w:jc w:val="both"/>
        <w:rPr>
          <w:rFonts w:ascii="Arial" w:hAnsi="Arial" w:cs="Arial"/>
          <w:color w:val="auto"/>
        </w:rPr>
      </w:pPr>
    </w:p>
    <w:p w14:paraId="5DF88F49" w14:textId="77777777" w:rsidR="007D11ED" w:rsidRPr="005560F8" w:rsidRDefault="007D11ED" w:rsidP="005560F8">
      <w:pPr>
        <w:pStyle w:val="freigegeben"/>
        <w:jc w:val="both"/>
        <w:rPr>
          <w:rFonts w:ascii="Arial" w:hAnsi="Arial" w:cs="Arial"/>
          <w:color w:val="auto"/>
        </w:rPr>
      </w:pPr>
    </w:p>
    <w:p w14:paraId="3A7EEA49" w14:textId="52DF53BA" w:rsidR="00FA48C0" w:rsidRDefault="003F4628" w:rsidP="005560F8">
      <w:pPr>
        <w:pStyle w:val="freigegeben"/>
        <w:jc w:val="both"/>
        <w:rPr>
          <w:rFonts w:ascii="Arial" w:hAnsi="Arial" w:cs="Arial"/>
          <w:color w:val="auto"/>
        </w:rPr>
      </w:pPr>
      <w:r w:rsidRPr="005560F8">
        <w:rPr>
          <w:rFonts w:ascii="Arial" w:hAnsi="Arial" w:cs="Arial"/>
          <w:color w:val="auto"/>
        </w:rPr>
        <w:t>Über Modewörter wie Industrie 4.0</w:t>
      </w:r>
      <w:r w:rsidR="007D11ED" w:rsidRPr="005560F8">
        <w:rPr>
          <w:rFonts w:ascii="Arial" w:hAnsi="Arial" w:cs="Arial"/>
          <w:color w:val="auto"/>
        </w:rPr>
        <w:t xml:space="preserve">, </w:t>
      </w:r>
      <w:proofErr w:type="spellStart"/>
      <w:r w:rsidR="007D11ED" w:rsidRPr="005560F8">
        <w:rPr>
          <w:rFonts w:ascii="Arial" w:hAnsi="Arial" w:cs="Arial"/>
          <w:color w:val="auto"/>
        </w:rPr>
        <w:t>IoT</w:t>
      </w:r>
      <w:proofErr w:type="spellEnd"/>
      <w:r w:rsidRPr="005560F8">
        <w:rPr>
          <w:rFonts w:ascii="Arial" w:hAnsi="Arial" w:cs="Arial"/>
          <w:color w:val="auto"/>
        </w:rPr>
        <w:t xml:space="preserve"> und smart </w:t>
      </w:r>
      <w:proofErr w:type="spellStart"/>
      <w:r w:rsidRPr="005560F8">
        <w:rPr>
          <w:rFonts w:ascii="Arial" w:hAnsi="Arial" w:cs="Arial"/>
          <w:color w:val="auto"/>
        </w:rPr>
        <w:t>factory</w:t>
      </w:r>
      <w:proofErr w:type="spellEnd"/>
      <w:r w:rsidRPr="005560F8">
        <w:rPr>
          <w:rFonts w:ascii="Arial" w:hAnsi="Arial" w:cs="Arial"/>
          <w:color w:val="auto"/>
        </w:rPr>
        <w:t xml:space="preserve"> wird </w:t>
      </w:r>
      <w:r w:rsidR="007D11ED" w:rsidRPr="005560F8">
        <w:rPr>
          <w:rFonts w:ascii="Arial" w:hAnsi="Arial" w:cs="Arial"/>
          <w:color w:val="auto"/>
        </w:rPr>
        <w:t xml:space="preserve">derzeit </w:t>
      </w:r>
      <w:r w:rsidRPr="005560F8">
        <w:rPr>
          <w:rFonts w:ascii="Arial" w:hAnsi="Arial" w:cs="Arial"/>
          <w:color w:val="auto"/>
        </w:rPr>
        <w:t>viel diskutiert</w:t>
      </w:r>
      <w:r w:rsidR="007D11ED" w:rsidRPr="005560F8">
        <w:rPr>
          <w:rFonts w:ascii="Arial" w:hAnsi="Arial" w:cs="Arial"/>
          <w:color w:val="auto"/>
        </w:rPr>
        <w:t xml:space="preserve">. Nicht immer ist alles, was in Entwicklungslabors technisch möglich ist, in der Praxis sinnvoll. </w:t>
      </w:r>
      <w:r w:rsidR="005560F8">
        <w:rPr>
          <w:rFonts w:ascii="Arial" w:hAnsi="Arial" w:cs="Arial"/>
          <w:color w:val="auto"/>
        </w:rPr>
        <w:t xml:space="preserve">Nichtsdestotrotz durchdringen </w:t>
      </w:r>
      <w:r w:rsidR="005560F8" w:rsidRPr="00681701">
        <w:rPr>
          <w:rFonts w:ascii="Arial" w:hAnsi="Arial" w:cs="Arial"/>
          <w:color w:val="auto"/>
        </w:rPr>
        <w:t xml:space="preserve">Informations- und Kommunikationstechnologien Produktion </w:t>
      </w:r>
      <w:r w:rsidR="00FA48C0">
        <w:rPr>
          <w:rFonts w:ascii="Arial" w:hAnsi="Arial" w:cs="Arial"/>
          <w:color w:val="auto"/>
        </w:rPr>
        <w:t>und Instandhaltung</w:t>
      </w:r>
      <w:r w:rsidR="00EF4C34">
        <w:rPr>
          <w:rFonts w:ascii="Arial" w:hAnsi="Arial" w:cs="Arial"/>
          <w:color w:val="auto"/>
        </w:rPr>
        <w:t xml:space="preserve"> und verändern diese nachhaltig</w:t>
      </w:r>
      <w:r w:rsidR="00FA48C0">
        <w:rPr>
          <w:rFonts w:ascii="Arial" w:hAnsi="Arial" w:cs="Arial"/>
          <w:color w:val="auto"/>
        </w:rPr>
        <w:t>.</w:t>
      </w:r>
      <w:r w:rsidR="005560F8" w:rsidRPr="00681701">
        <w:rPr>
          <w:rFonts w:ascii="Arial" w:hAnsi="Arial" w:cs="Arial"/>
          <w:color w:val="auto"/>
        </w:rPr>
        <w:t xml:space="preserve"> </w:t>
      </w:r>
    </w:p>
    <w:p w14:paraId="74A6F5C2" w14:textId="77777777" w:rsidR="00FA48C0" w:rsidRDefault="00FA48C0" w:rsidP="005560F8">
      <w:pPr>
        <w:pStyle w:val="freigegeben"/>
        <w:jc w:val="both"/>
        <w:rPr>
          <w:rFonts w:ascii="Arial" w:hAnsi="Arial" w:cs="Arial"/>
          <w:color w:val="auto"/>
        </w:rPr>
      </w:pPr>
    </w:p>
    <w:p w14:paraId="77F69EC7" w14:textId="77777777" w:rsidR="00C2662D" w:rsidRDefault="005560F8" w:rsidP="005560F8">
      <w:pPr>
        <w:pStyle w:val="freigegeben"/>
        <w:jc w:val="both"/>
        <w:rPr>
          <w:rFonts w:ascii="Arial" w:hAnsi="Arial" w:cs="Arial"/>
          <w:color w:val="auto"/>
        </w:rPr>
      </w:pPr>
      <w:r w:rsidRPr="00681701">
        <w:rPr>
          <w:rFonts w:ascii="Arial" w:hAnsi="Arial" w:cs="Arial"/>
          <w:color w:val="auto"/>
        </w:rPr>
        <w:t xml:space="preserve">Eine österreichische Projektgruppe </w:t>
      </w:r>
      <w:r w:rsidR="00EF4C34">
        <w:rPr>
          <w:rFonts w:ascii="Arial" w:hAnsi="Arial" w:cs="Arial"/>
          <w:color w:val="auto"/>
        </w:rPr>
        <w:t xml:space="preserve">rund um </w:t>
      </w:r>
      <w:r w:rsidR="00C2662D">
        <w:rPr>
          <w:rFonts w:ascii="Arial" w:hAnsi="Arial" w:cs="Arial"/>
          <w:color w:val="auto"/>
        </w:rPr>
        <w:t>Studienleiter</w:t>
      </w:r>
      <w:r w:rsidR="00EF4C34">
        <w:rPr>
          <w:rFonts w:ascii="Arial" w:hAnsi="Arial" w:cs="Arial"/>
          <w:color w:val="auto"/>
        </w:rPr>
        <w:t xml:space="preserve"> Georg Güntner (Salzburg Research) </w:t>
      </w:r>
      <w:r w:rsidR="00C2662D">
        <w:rPr>
          <w:rFonts w:ascii="Arial" w:hAnsi="Arial" w:cs="Arial"/>
          <w:color w:val="auto"/>
        </w:rPr>
        <w:t>er</w:t>
      </w:r>
      <w:r w:rsidRPr="00681701">
        <w:rPr>
          <w:rFonts w:ascii="Arial" w:hAnsi="Arial" w:cs="Arial"/>
          <w:color w:val="auto"/>
        </w:rPr>
        <w:t xml:space="preserve">arbeitet </w:t>
      </w:r>
      <w:r w:rsidR="00EF4C34">
        <w:rPr>
          <w:rFonts w:ascii="Arial" w:hAnsi="Arial" w:cs="Arial"/>
          <w:color w:val="auto"/>
        </w:rPr>
        <w:t xml:space="preserve">seit </w:t>
      </w:r>
      <w:r w:rsidR="00C2662D">
        <w:rPr>
          <w:rFonts w:ascii="Arial" w:hAnsi="Arial" w:cs="Arial"/>
          <w:color w:val="auto"/>
        </w:rPr>
        <w:t>Ende letzten Jahres</w:t>
      </w:r>
      <w:r w:rsidR="00EF4C34">
        <w:rPr>
          <w:rFonts w:ascii="Arial" w:hAnsi="Arial" w:cs="Arial"/>
          <w:color w:val="auto"/>
        </w:rPr>
        <w:t xml:space="preserve"> </w:t>
      </w:r>
      <w:r w:rsidRPr="00681701">
        <w:rPr>
          <w:rFonts w:ascii="Arial" w:hAnsi="Arial" w:cs="Arial"/>
          <w:color w:val="auto"/>
        </w:rPr>
        <w:t xml:space="preserve">im Rahmen des Forschungsprojektes i-Maintenance </w:t>
      </w:r>
      <w:r w:rsidR="00C267AC">
        <w:rPr>
          <w:rFonts w:ascii="Arial" w:hAnsi="Arial" w:cs="Arial"/>
          <w:color w:val="auto"/>
        </w:rPr>
        <w:t>Methoden, die produzierende Unternehmen</w:t>
      </w:r>
      <w:r w:rsidRPr="00681701">
        <w:rPr>
          <w:rFonts w:ascii="Arial" w:hAnsi="Arial" w:cs="Arial"/>
          <w:color w:val="auto"/>
        </w:rPr>
        <w:t xml:space="preserve"> bei ihren nächsten Schritten hin zu einer zukunftsorientierten Instandhaltung </w:t>
      </w:r>
      <w:r w:rsidR="00C267AC">
        <w:rPr>
          <w:rFonts w:ascii="Arial" w:hAnsi="Arial" w:cs="Arial"/>
          <w:color w:val="auto"/>
        </w:rPr>
        <w:t xml:space="preserve">unterstützen sollen. </w:t>
      </w:r>
      <w:r w:rsidR="00C267AC" w:rsidRPr="00C267AC">
        <w:rPr>
          <w:rFonts w:ascii="Arial" w:hAnsi="Arial" w:cs="Arial"/>
          <w:i/>
          <w:color w:val="auto"/>
        </w:rPr>
        <w:t>„Wir entwickeln mit unseren Pilotunternehmen in der Praxis anwendbare Methoden und sinnvolle Werkzeuge</w:t>
      </w:r>
      <w:r w:rsidR="009E3614">
        <w:rPr>
          <w:rFonts w:ascii="Arial" w:hAnsi="Arial" w:cs="Arial"/>
          <w:i/>
          <w:color w:val="auto"/>
        </w:rPr>
        <w:t xml:space="preserve"> für die digitale Transformation der Instandhaltung</w:t>
      </w:r>
      <w:r w:rsidR="00C267AC" w:rsidRPr="00C267AC">
        <w:rPr>
          <w:rFonts w:ascii="Arial" w:hAnsi="Arial" w:cs="Arial"/>
          <w:i/>
          <w:color w:val="auto"/>
        </w:rPr>
        <w:t>“,</w:t>
      </w:r>
      <w:r w:rsidR="00C267AC">
        <w:rPr>
          <w:rFonts w:ascii="Arial" w:hAnsi="Arial" w:cs="Arial"/>
          <w:color w:val="auto"/>
        </w:rPr>
        <w:t xml:space="preserve"> erklärt Güntner. </w:t>
      </w:r>
    </w:p>
    <w:p w14:paraId="59BBFF79" w14:textId="77777777" w:rsidR="00C2662D" w:rsidRDefault="00C2662D" w:rsidP="005560F8">
      <w:pPr>
        <w:pStyle w:val="freigegeben"/>
        <w:jc w:val="both"/>
        <w:rPr>
          <w:rFonts w:ascii="Arial" w:hAnsi="Arial" w:cs="Arial"/>
          <w:color w:val="auto"/>
        </w:rPr>
      </w:pPr>
    </w:p>
    <w:p w14:paraId="1409BACB" w14:textId="60ED0AC0" w:rsidR="00C267AC" w:rsidRDefault="00C2662D" w:rsidP="005560F8">
      <w:pPr>
        <w:pStyle w:val="freigegeben"/>
        <w:jc w:val="both"/>
        <w:rPr>
          <w:rFonts w:ascii="Arial" w:hAnsi="Arial" w:cs="Arial"/>
          <w:color w:val="auto"/>
        </w:rPr>
      </w:pPr>
      <w:r>
        <w:rPr>
          <w:rFonts w:ascii="Arial" w:hAnsi="Arial" w:cs="Arial"/>
          <w:color w:val="auto"/>
        </w:rPr>
        <w:t xml:space="preserve">Das Forschungsprojekt </w:t>
      </w:r>
      <w:r w:rsidR="00022329">
        <w:rPr>
          <w:rFonts w:ascii="Arial" w:hAnsi="Arial" w:cs="Arial"/>
          <w:color w:val="auto"/>
        </w:rPr>
        <w:t>i-Maintenance</w:t>
      </w:r>
      <w:r w:rsidR="009E3614">
        <w:rPr>
          <w:rFonts w:ascii="Arial" w:hAnsi="Arial" w:cs="Arial"/>
          <w:color w:val="auto"/>
        </w:rPr>
        <w:t xml:space="preserve"> wir</w:t>
      </w:r>
      <w:r w:rsidR="00022329">
        <w:rPr>
          <w:rFonts w:ascii="Arial" w:hAnsi="Arial" w:cs="Arial"/>
          <w:color w:val="auto"/>
        </w:rPr>
        <w:t>d</w:t>
      </w:r>
      <w:r w:rsidR="009E3614">
        <w:rPr>
          <w:rFonts w:ascii="Arial" w:hAnsi="Arial" w:cs="Arial"/>
          <w:color w:val="auto"/>
        </w:rPr>
        <w:t xml:space="preserve"> gefördert mit Mitteln des </w:t>
      </w:r>
      <w:proofErr w:type="spellStart"/>
      <w:r w:rsidR="009E3614">
        <w:rPr>
          <w:rFonts w:ascii="Arial" w:hAnsi="Arial" w:cs="Arial"/>
          <w:color w:val="auto"/>
        </w:rPr>
        <w:t>bmvit</w:t>
      </w:r>
      <w:proofErr w:type="spellEnd"/>
      <w:r w:rsidR="009E3614">
        <w:rPr>
          <w:rFonts w:ascii="Arial" w:hAnsi="Arial" w:cs="Arial"/>
          <w:color w:val="auto"/>
        </w:rPr>
        <w:t xml:space="preserve"> und der FFG im Rahmen des Programms COIN</w:t>
      </w:r>
      <w:r w:rsidR="00022329">
        <w:rPr>
          <w:rFonts w:ascii="Arial" w:hAnsi="Arial" w:cs="Arial"/>
          <w:color w:val="auto"/>
        </w:rPr>
        <w:t xml:space="preserve"> (Kooperations- und Innovations-Netzwerke)</w:t>
      </w:r>
      <w:r w:rsidR="009E3614">
        <w:rPr>
          <w:rFonts w:ascii="Arial" w:hAnsi="Arial" w:cs="Arial"/>
          <w:color w:val="auto"/>
        </w:rPr>
        <w:t>.</w:t>
      </w:r>
    </w:p>
    <w:p w14:paraId="00C25DC4" w14:textId="77777777" w:rsidR="00C2662D" w:rsidRDefault="00C2662D" w:rsidP="005560F8">
      <w:pPr>
        <w:pStyle w:val="freigegeben"/>
        <w:jc w:val="both"/>
        <w:rPr>
          <w:rFonts w:ascii="Arial" w:hAnsi="Arial" w:cs="Arial"/>
          <w:color w:val="auto"/>
        </w:rPr>
      </w:pPr>
    </w:p>
    <w:p w14:paraId="04926629" w14:textId="0D24303F" w:rsidR="003D6CA2" w:rsidRDefault="00C267AC" w:rsidP="00EB34D5">
      <w:pPr>
        <w:pStyle w:val="freigegeben"/>
        <w:jc w:val="both"/>
        <w:rPr>
          <w:rFonts w:ascii="Arial" w:hAnsi="Arial" w:cs="Arial"/>
          <w:color w:val="auto"/>
        </w:rPr>
      </w:pPr>
      <w:r>
        <w:rPr>
          <w:rFonts w:ascii="Arial" w:hAnsi="Arial" w:cs="Arial"/>
          <w:color w:val="auto"/>
        </w:rPr>
        <w:t>I</w:t>
      </w:r>
      <w:r w:rsidR="0087311B" w:rsidRPr="00681701">
        <w:rPr>
          <w:rFonts w:ascii="Arial" w:hAnsi="Arial" w:cs="Arial"/>
          <w:color w:val="auto"/>
        </w:rPr>
        <w:t xml:space="preserve">n produzierenden Unternehmen braucht es </w:t>
      </w:r>
      <w:r w:rsidR="0087311B" w:rsidRPr="00E16D17">
        <w:rPr>
          <w:rFonts w:ascii="Arial" w:hAnsi="Arial" w:cs="Arial"/>
          <w:color w:val="auto"/>
        </w:rPr>
        <w:t xml:space="preserve">kompetente </w:t>
      </w:r>
      <w:r w:rsidR="00C41A58" w:rsidRPr="00E16D17">
        <w:rPr>
          <w:rFonts w:ascii="Arial" w:hAnsi="Arial" w:cs="Arial"/>
          <w:color w:val="auto"/>
        </w:rPr>
        <w:t>Instandhaltungs-</w:t>
      </w:r>
      <w:r w:rsidR="0087311B" w:rsidRPr="00E16D17">
        <w:rPr>
          <w:rFonts w:ascii="Arial" w:hAnsi="Arial" w:cs="Arial"/>
          <w:color w:val="auto"/>
        </w:rPr>
        <w:t xml:space="preserve">Mitarbeiter, die neue Technologien und </w:t>
      </w:r>
      <w:r w:rsidR="006A384C">
        <w:rPr>
          <w:rFonts w:ascii="Arial" w:hAnsi="Arial" w:cs="Arial"/>
          <w:color w:val="auto"/>
        </w:rPr>
        <w:t>betriebliche</w:t>
      </w:r>
      <w:r w:rsidR="0087311B" w:rsidRPr="00E16D17">
        <w:rPr>
          <w:rFonts w:ascii="Arial" w:hAnsi="Arial" w:cs="Arial"/>
          <w:color w:val="auto"/>
        </w:rPr>
        <w:t xml:space="preserve"> Notwendigkeiten sinnvoll kombinieren können. </w:t>
      </w:r>
      <w:r w:rsidR="003D6CA2">
        <w:rPr>
          <w:rFonts w:ascii="Arial" w:hAnsi="Arial" w:cs="Arial"/>
          <w:color w:val="auto"/>
        </w:rPr>
        <w:t xml:space="preserve">Die vernetzte Fabrik ist zwar </w:t>
      </w:r>
      <w:r w:rsidR="009E3614">
        <w:rPr>
          <w:rFonts w:ascii="Arial" w:hAnsi="Arial" w:cs="Arial"/>
          <w:color w:val="auto"/>
        </w:rPr>
        <w:t xml:space="preserve">vielerorts </w:t>
      </w:r>
      <w:r w:rsidR="003D6CA2">
        <w:rPr>
          <w:rFonts w:ascii="Arial" w:hAnsi="Arial" w:cs="Arial"/>
          <w:color w:val="auto"/>
        </w:rPr>
        <w:t xml:space="preserve">eine </w:t>
      </w:r>
      <w:r w:rsidR="009D6D4E">
        <w:rPr>
          <w:rFonts w:ascii="Arial" w:hAnsi="Arial" w:cs="Arial"/>
          <w:color w:val="auto"/>
        </w:rPr>
        <w:t>Vision</w:t>
      </w:r>
      <w:r w:rsidR="003D6CA2">
        <w:rPr>
          <w:rFonts w:ascii="Arial" w:hAnsi="Arial" w:cs="Arial"/>
          <w:color w:val="auto"/>
        </w:rPr>
        <w:t xml:space="preserve">, </w:t>
      </w:r>
      <w:r w:rsidR="009D6D4E">
        <w:rPr>
          <w:rFonts w:ascii="Arial" w:hAnsi="Arial" w:cs="Arial"/>
          <w:color w:val="auto"/>
        </w:rPr>
        <w:t xml:space="preserve">zukunftsorientierte Organisationen setzen aber jetzt </w:t>
      </w:r>
      <w:r w:rsidR="00C966DF">
        <w:rPr>
          <w:rFonts w:ascii="Arial" w:hAnsi="Arial" w:cs="Arial"/>
          <w:color w:val="auto"/>
        </w:rPr>
        <w:t>Schritte, um</w:t>
      </w:r>
      <w:r w:rsidR="009D6D4E">
        <w:rPr>
          <w:rFonts w:ascii="Arial" w:hAnsi="Arial" w:cs="Arial"/>
          <w:color w:val="auto"/>
        </w:rPr>
        <w:t xml:space="preserve"> den Anschluss </w:t>
      </w:r>
      <w:r w:rsidR="00C966DF">
        <w:rPr>
          <w:rFonts w:ascii="Arial" w:hAnsi="Arial" w:cs="Arial"/>
          <w:color w:val="auto"/>
        </w:rPr>
        <w:t xml:space="preserve">nicht </w:t>
      </w:r>
      <w:r w:rsidR="009D6D4E">
        <w:rPr>
          <w:rFonts w:ascii="Arial" w:hAnsi="Arial" w:cs="Arial"/>
          <w:color w:val="auto"/>
        </w:rPr>
        <w:t xml:space="preserve">zu verlieren. </w:t>
      </w:r>
    </w:p>
    <w:p w14:paraId="7F65DBF4" w14:textId="77777777" w:rsidR="009D6D4E" w:rsidRPr="00E16D17" w:rsidRDefault="009D6D4E" w:rsidP="00EB34D5">
      <w:pPr>
        <w:pStyle w:val="freigegeben"/>
        <w:jc w:val="both"/>
        <w:rPr>
          <w:rFonts w:ascii="Arial" w:hAnsi="Arial" w:cs="Arial"/>
          <w:color w:val="auto"/>
        </w:rPr>
      </w:pPr>
    </w:p>
    <w:p w14:paraId="01B40E2A" w14:textId="77777777" w:rsidR="00E16D17" w:rsidRPr="00E16D17" w:rsidRDefault="00E16D17" w:rsidP="00EB34D5">
      <w:pPr>
        <w:pStyle w:val="berschrift2"/>
        <w:jc w:val="both"/>
        <w:rPr>
          <w:rStyle w:val="Fett"/>
          <w:b/>
          <w:bCs w:val="0"/>
          <w:sz w:val="24"/>
          <w:szCs w:val="24"/>
        </w:rPr>
      </w:pPr>
      <w:r w:rsidRPr="00E16D17">
        <w:rPr>
          <w:rStyle w:val="Fett"/>
          <w:b/>
          <w:bCs w:val="0"/>
          <w:sz w:val="24"/>
          <w:szCs w:val="24"/>
        </w:rPr>
        <w:t>Rasche, unkomplizierte Orientierung</w:t>
      </w:r>
    </w:p>
    <w:p w14:paraId="739011BC" w14:textId="77777777" w:rsidR="00E16D17" w:rsidRPr="00E16D17" w:rsidRDefault="00E16D17" w:rsidP="00EB34D5">
      <w:pPr>
        <w:pStyle w:val="freigegeben"/>
        <w:jc w:val="both"/>
        <w:rPr>
          <w:rFonts w:ascii="Arial" w:hAnsi="Arial" w:cs="Arial"/>
          <w:color w:val="auto"/>
        </w:rPr>
      </w:pPr>
    </w:p>
    <w:p w14:paraId="79054724" w14:textId="6B19D221" w:rsidR="00C41A58" w:rsidRPr="00E16D17" w:rsidRDefault="00C41A58" w:rsidP="00EB34D5">
      <w:pPr>
        <w:pStyle w:val="freigegeben"/>
        <w:jc w:val="both"/>
        <w:rPr>
          <w:rFonts w:ascii="Arial" w:hAnsi="Arial" w:cs="Arial"/>
          <w:color w:val="auto"/>
        </w:rPr>
      </w:pPr>
      <w:r w:rsidRPr="00E16D17">
        <w:rPr>
          <w:rFonts w:ascii="Arial" w:hAnsi="Arial" w:cs="Arial"/>
          <w:i/>
          <w:color w:val="auto"/>
        </w:rPr>
        <w:t>„</w:t>
      </w:r>
      <w:r w:rsidR="00C267AC">
        <w:rPr>
          <w:rFonts w:ascii="Arial" w:hAnsi="Arial" w:cs="Arial"/>
          <w:i/>
          <w:color w:val="auto"/>
        </w:rPr>
        <w:t>F</w:t>
      </w:r>
      <w:r w:rsidRPr="00E16D17">
        <w:rPr>
          <w:rFonts w:ascii="Arial" w:hAnsi="Arial" w:cs="Arial"/>
          <w:i/>
          <w:color w:val="auto"/>
        </w:rPr>
        <w:t xml:space="preserve">ür produzierende Unternehmen bedeutet </w:t>
      </w:r>
      <w:r w:rsidR="00401DC7" w:rsidRPr="00E16D17">
        <w:rPr>
          <w:rFonts w:ascii="Arial" w:hAnsi="Arial" w:cs="Arial"/>
          <w:i/>
          <w:color w:val="auto"/>
        </w:rPr>
        <w:t>der Werkzeugkoffer rasche und unkomplizierte Orientierung in der Fülle an neuen Technologien, die derzeit am Markt verfügbar sind.“,</w:t>
      </w:r>
      <w:r w:rsidR="00401DC7" w:rsidRPr="00E16D17">
        <w:rPr>
          <w:rFonts w:ascii="Arial" w:hAnsi="Arial" w:cs="Arial"/>
          <w:color w:val="auto"/>
        </w:rPr>
        <w:t xml:space="preserve"> erklärt Instandhaltung-Spezialist Andreas Dankl. </w:t>
      </w:r>
      <w:r w:rsidR="003D6CA2">
        <w:rPr>
          <w:rFonts w:ascii="Arial" w:hAnsi="Arial" w:cs="Arial"/>
          <w:color w:val="auto"/>
        </w:rPr>
        <w:t xml:space="preserve">Der Werkzeugkoffer wird sowohl strategische als auch technische Aspekte behandeln. Ziel sind konkrete Aussagen zur aktuellen Situation der Organisation und den möglichen und sinnvollen nächsten Schritten hin zu einer zukunftsorientierten Instandhaltung.  </w:t>
      </w:r>
    </w:p>
    <w:p w14:paraId="5A872BEF" w14:textId="77777777" w:rsidR="0087311B" w:rsidRPr="00E16D17" w:rsidRDefault="0087311B" w:rsidP="00EB34D5">
      <w:pPr>
        <w:pStyle w:val="freigegeben"/>
        <w:jc w:val="both"/>
        <w:rPr>
          <w:rFonts w:ascii="Arial" w:hAnsi="Arial" w:cs="Arial"/>
          <w:color w:val="auto"/>
        </w:rPr>
      </w:pPr>
    </w:p>
    <w:p w14:paraId="7DD274D4" w14:textId="77777777" w:rsidR="00C267AC" w:rsidRDefault="00B20743" w:rsidP="00C267AC">
      <w:pPr>
        <w:pStyle w:val="freigegeben"/>
        <w:jc w:val="both"/>
        <w:rPr>
          <w:rFonts w:ascii="Arial" w:hAnsi="Arial" w:cs="Arial"/>
          <w:color w:val="auto"/>
        </w:rPr>
      </w:pPr>
      <w:r w:rsidRPr="00E16D17">
        <w:rPr>
          <w:rFonts w:ascii="Arial" w:hAnsi="Arial" w:cs="Arial"/>
          <w:color w:val="auto"/>
        </w:rPr>
        <w:t xml:space="preserve">Nach Einschätzung von Expertinnen und Experten werden Produktion und Instandhaltung in Zukunft näher zusammenrücken. Grund dafür ist die zunehmende Digitalisierung der </w:t>
      </w:r>
      <w:r w:rsidRPr="00E16D17">
        <w:rPr>
          <w:rFonts w:ascii="Arial" w:hAnsi="Arial" w:cs="Arial"/>
          <w:color w:val="auto"/>
        </w:rPr>
        <w:lastRenderedPageBreak/>
        <w:t xml:space="preserve">Fertigungsbereiche und Prozessketten. Vielfach halten die organisatorischen Voraussetzungen nicht mit der zunehmenden Digitalisierung Schritt. </w:t>
      </w:r>
      <w:r w:rsidR="006A384C" w:rsidRPr="006A384C">
        <w:rPr>
          <w:rFonts w:ascii="Arial" w:hAnsi="Arial" w:cs="Arial"/>
          <w:i/>
          <w:color w:val="auto"/>
        </w:rPr>
        <w:t>„Die vernetzte Fabrik</w:t>
      </w:r>
      <w:r w:rsidR="005B1BF4">
        <w:rPr>
          <w:rFonts w:ascii="Arial" w:hAnsi="Arial" w:cs="Arial"/>
          <w:i/>
          <w:color w:val="auto"/>
        </w:rPr>
        <w:t xml:space="preserve"> </w:t>
      </w:r>
      <w:r w:rsidR="006A384C" w:rsidRPr="006A384C">
        <w:rPr>
          <w:rFonts w:ascii="Arial" w:hAnsi="Arial" w:cs="Arial"/>
          <w:i/>
          <w:color w:val="auto"/>
        </w:rPr>
        <w:t>steigert die Komplexität auch</w:t>
      </w:r>
      <w:r w:rsidR="006A384C">
        <w:rPr>
          <w:rFonts w:ascii="Arial" w:hAnsi="Arial" w:cs="Arial"/>
          <w:i/>
          <w:color w:val="auto"/>
        </w:rPr>
        <w:t xml:space="preserve"> und vor allem</w:t>
      </w:r>
      <w:r w:rsidR="006A384C" w:rsidRPr="006A384C">
        <w:rPr>
          <w:rFonts w:ascii="Arial" w:hAnsi="Arial" w:cs="Arial"/>
          <w:i/>
          <w:color w:val="auto"/>
        </w:rPr>
        <w:t xml:space="preserve"> in der Instandhaltung. Kommunikations- und IT-Kompetenzen </w:t>
      </w:r>
      <w:r w:rsidR="003D6CA2">
        <w:rPr>
          <w:rFonts w:ascii="Arial" w:hAnsi="Arial" w:cs="Arial"/>
          <w:i/>
          <w:color w:val="auto"/>
        </w:rPr>
        <w:t xml:space="preserve">werden </w:t>
      </w:r>
      <w:r w:rsidR="006A384C" w:rsidRPr="006A384C">
        <w:rPr>
          <w:rFonts w:ascii="Arial" w:hAnsi="Arial" w:cs="Arial"/>
          <w:i/>
          <w:color w:val="auto"/>
        </w:rPr>
        <w:t xml:space="preserve">immer </w:t>
      </w:r>
      <w:r w:rsidR="003D6CA2">
        <w:rPr>
          <w:rFonts w:ascii="Arial" w:hAnsi="Arial" w:cs="Arial"/>
          <w:i/>
          <w:color w:val="auto"/>
        </w:rPr>
        <w:t>wichtiger</w:t>
      </w:r>
      <w:r w:rsidR="006A384C" w:rsidRPr="006A384C">
        <w:rPr>
          <w:rFonts w:ascii="Arial" w:hAnsi="Arial" w:cs="Arial"/>
          <w:i/>
          <w:color w:val="auto"/>
        </w:rPr>
        <w:t xml:space="preserve">, weil, wen rufen </w:t>
      </w:r>
      <w:r w:rsidR="00B2396B">
        <w:rPr>
          <w:rFonts w:ascii="Arial" w:hAnsi="Arial" w:cs="Arial"/>
          <w:i/>
          <w:color w:val="auto"/>
        </w:rPr>
        <w:t>S</w:t>
      </w:r>
      <w:r w:rsidR="00B2396B" w:rsidRPr="006A384C">
        <w:rPr>
          <w:rFonts w:ascii="Arial" w:hAnsi="Arial" w:cs="Arial"/>
          <w:i/>
          <w:color w:val="auto"/>
        </w:rPr>
        <w:t>ie</w:t>
      </w:r>
      <w:r w:rsidR="006A384C" w:rsidRPr="006A384C">
        <w:rPr>
          <w:rFonts w:ascii="Arial" w:hAnsi="Arial" w:cs="Arial"/>
          <w:i/>
          <w:color w:val="auto"/>
        </w:rPr>
        <w:t xml:space="preserve">, wenn </w:t>
      </w:r>
      <w:r w:rsidR="00B2396B">
        <w:rPr>
          <w:rFonts w:ascii="Arial" w:hAnsi="Arial" w:cs="Arial"/>
          <w:i/>
          <w:color w:val="auto"/>
        </w:rPr>
        <w:t>I</w:t>
      </w:r>
      <w:r w:rsidR="00B2396B" w:rsidRPr="006A384C">
        <w:rPr>
          <w:rFonts w:ascii="Arial" w:hAnsi="Arial" w:cs="Arial"/>
          <w:i/>
          <w:color w:val="auto"/>
        </w:rPr>
        <w:t xml:space="preserve">hre </w:t>
      </w:r>
      <w:r w:rsidR="006A384C" w:rsidRPr="006A384C">
        <w:rPr>
          <w:rFonts w:ascii="Arial" w:hAnsi="Arial" w:cs="Arial"/>
          <w:i/>
          <w:color w:val="auto"/>
        </w:rPr>
        <w:t xml:space="preserve">Anlage einen Virus hat? </w:t>
      </w:r>
      <w:r w:rsidR="00E53870">
        <w:rPr>
          <w:rFonts w:ascii="Arial" w:hAnsi="Arial" w:cs="Arial"/>
          <w:i/>
          <w:color w:val="auto"/>
        </w:rPr>
        <w:t xml:space="preserve">Auch die Fähigkeiten, die an vielen Stellen gesammelten Daten zu kombinieren und aufgrund </w:t>
      </w:r>
      <w:r w:rsidR="00703E37">
        <w:rPr>
          <w:rFonts w:ascii="Arial" w:hAnsi="Arial" w:cs="Arial"/>
          <w:i/>
          <w:color w:val="auto"/>
        </w:rPr>
        <w:t>ihrer Analyse</w:t>
      </w:r>
      <w:r w:rsidR="00E53870">
        <w:rPr>
          <w:rFonts w:ascii="Arial" w:hAnsi="Arial" w:cs="Arial"/>
          <w:i/>
          <w:color w:val="auto"/>
        </w:rPr>
        <w:t xml:space="preserve"> Handlungsempfehlungen für Instandhaltungsmaßnahmen zu geben, werden wichtiger</w:t>
      </w:r>
      <w:r w:rsidR="006A384C" w:rsidRPr="006A384C">
        <w:rPr>
          <w:rFonts w:ascii="Arial" w:hAnsi="Arial" w:cs="Arial"/>
          <w:i/>
          <w:color w:val="auto"/>
        </w:rPr>
        <w:t>“,</w:t>
      </w:r>
      <w:r w:rsidR="00C267AC">
        <w:rPr>
          <w:rFonts w:ascii="Arial" w:hAnsi="Arial" w:cs="Arial"/>
          <w:color w:val="auto"/>
        </w:rPr>
        <w:t xml:space="preserve"> so Projektleiter Georg Güntner</w:t>
      </w:r>
      <w:r w:rsidR="006A384C">
        <w:rPr>
          <w:rFonts w:ascii="Arial" w:hAnsi="Arial" w:cs="Arial"/>
          <w:color w:val="auto"/>
        </w:rPr>
        <w:t xml:space="preserve">. </w:t>
      </w:r>
    </w:p>
    <w:p w14:paraId="3B7FC7D3" w14:textId="77777777" w:rsidR="00C267AC" w:rsidRDefault="00C267AC" w:rsidP="00C267AC">
      <w:pPr>
        <w:pStyle w:val="freigegeben"/>
        <w:jc w:val="both"/>
        <w:rPr>
          <w:rFonts w:ascii="Arial" w:hAnsi="Arial" w:cs="Arial"/>
          <w:color w:val="auto"/>
        </w:rPr>
      </w:pPr>
    </w:p>
    <w:p w14:paraId="12DDAB24" w14:textId="148E8B39" w:rsidR="001A7EE1" w:rsidRPr="00C267AC" w:rsidRDefault="001A7EE1" w:rsidP="00C267AC">
      <w:pPr>
        <w:pStyle w:val="berschrift2"/>
        <w:jc w:val="both"/>
        <w:rPr>
          <w:rStyle w:val="Fett"/>
          <w:b/>
          <w:sz w:val="24"/>
          <w:szCs w:val="24"/>
        </w:rPr>
      </w:pPr>
      <w:r w:rsidRPr="00C267AC">
        <w:rPr>
          <w:rStyle w:val="Fett"/>
          <w:b/>
          <w:sz w:val="24"/>
          <w:szCs w:val="24"/>
        </w:rPr>
        <w:t>Die Mischung macht</w:t>
      </w:r>
      <w:r w:rsidR="009D6D4E" w:rsidRPr="00C267AC">
        <w:rPr>
          <w:rStyle w:val="Fett"/>
          <w:b/>
          <w:sz w:val="24"/>
          <w:szCs w:val="24"/>
        </w:rPr>
        <w:t>‘</w:t>
      </w:r>
      <w:r w:rsidRPr="00C267AC">
        <w:rPr>
          <w:rStyle w:val="Fett"/>
          <w:b/>
          <w:sz w:val="24"/>
          <w:szCs w:val="24"/>
        </w:rPr>
        <w:t xml:space="preserve">s </w:t>
      </w:r>
    </w:p>
    <w:p w14:paraId="5CFB3647" w14:textId="77777777" w:rsidR="003D6CA2" w:rsidRDefault="003D6CA2" w:rsidP="00EB34D5">
      <w:pPr>
        <w:pStyle w:val="freigegeben"/>
        <w:jc w:val="both"/>
        <w:rPr>
          <w:rFonts w:ascii="Arial" w:hAnsi="Arial" w:cs="Arial"/>
          <w:color w:val="auto"/>
        </w:rPr>
      </w:pPr>
    </w:p>
    <w:p w14:paraId="2C5E3675" w14:textId="77777777" w:rsidR="006A384C" w:rsidRDefault="003D6CA2" w:rsidP="00EB34D5">
      <w:pPr>
        <w:pStyle w:val="freigegeben"/>
        <w:jc w:val="both"/>
        <w:rPr>
          <w:rFonts w:ascii="Arial" w:hAnsi="Arial" w:cs="Arial"/>
          <w:color w:val="auto"/>
        </w:rPr>
      </w:pPr>
      <w:r>
        <w:rPr>
          <w:rFonts w:ascii="Arial" w:hAnsi="Arial" w:cs="Arial"/>
          <w:color w:val="auto"/>
        </w:rPr>
        <w:t xml:space="preserve">Das Projektteam i-Maintenance besteht aus </w:t>
      </w:r>
      <w:r w:rsidR="009D6D4E">
        <w:rPr>
          <w:rFonts w:ascii="Arial" w:hAnsi="Arial" w:cs="Arial"/>
          <w:color w:val="auto"/>
        </w:rPr>
        <w:t>Praktikern</w:t>
      </w:r>
      <w:r>
        <w:rPr>
          <w:rFonts w:ascii="Arial" w:hAnsi="Arial" w:cs="Arial"/>
          <w:color w:val="auto"/>
        </w:rPr>
        <w:t xml:space="preserve"> aus den Bereichen Asset Management, Instandhaltungsmanagement, </w:t>
      </w:r>
      <w:proofErr w:type="spellStart"/>
      <w:r>
        <w:rPr>
          <w:rFonts w:ascii="Arial" w:hAnsi="Arial" w:cs="Arial"/>
          <w:color w:val="auto"/>
        </w:rPr>
        <w:t>Condition</w:t>
      </w:r>
      <w:proofErr w:type="spellEnd"/>
      <w:r>
        <w:rPr>
          <w:rFonts w:ascii="Arial" w:hAnsi="Arial" w:cs="Arial"/>
          <w:color w:val="auto"/>
        </w:rPr>
        <w:t xml:space="preserve"> Monitoring, Internet of Things (</w:t>
      </w:r>
      <w:proofErr w:type="spellStart"/>
      <w:r>
        <w:rPr>
          <w:rFonts w:ascii="Arial" w:hAnsi="Arial" w:cs="Arial"/>
          <w:color w:val="auto"/>
        </w:rPr>
        <w:t>IoT</w:t>
      </w:r>
      <w:proofErr w:type="spellEnd"/>
      <w:r>
        <w:rPr>
          <w:rFonts w:ascii="Arial" w:hAnsi="Arial" w:cs="Arial"/>
          <w:color w:val="auto"/>
        </w:rPr>
        <w:t xml:space="preserve">), Software und Datenanalyse. Gemeinsam mit den Anwendungspartnern Wien Energie, Österreichs </w:t>
      </w:r>
      <w:r w:rsidR="001A7EE1">
        <w:rPr>
          <w:rFonts w:ascii="Arial" w:hAnsi="Arial" w:cs="Arial"/>
          <w:color w:val="auto"/>
        </w:rPr>
        <w:t>größtem Energiedienstleistungsunternehmen,</w:t>
      </w:r>
      <w:r>
        <w:rPr>
          <w:rFonts w:ascii="Arial" w:hAnsi="Arial" w:cs="Arial"/>
          <w:color w:val="auto"/>
        </w:rPr>
        <w:t xml:space="preserve"> und </w:t>
      </w:r>
      <w:r w:rsidR="001A7EE1">
        <w:rPr>
          <w:rFonts w:ascii="Arial" w:hAnsi="Arial" w:cs="Arial"/>
          <w:color w:val="auto"/>
        </w:rPr>
        <w:t xml:space="preserve">dem Mittelständler </w:t>
      </w:r>
      <w:proofErr w:type="spellStart"/>
      <w:r>
        <w:rPr>
          <w:rFonts w:ascii="Arial" w:hAnsi="Arial" w:cs="Arial"/>
          <w:color w:val="auto"/>
        </w:rPr>
        <w:t>Schlotterer</w:t>
      </w:r>
      <w:proofErr w:type="spellEnd"/>
      <w:r>
        <w:rPr>
          <w:rFonts w:ascii="Arial" w:hAnsi="Arial" w:cs="Arial"/>
          <w:color w:val="auto"/>
        </w:rPr>
        <w:t xml:space="preserve"> Sonnenschutzsysteme</w:t>
      </w:r>
      <w:r w:rsidR="001A7EE1">
        <w:rPr>
          <w:rFonts w:ascii="Arial" w:hAnsi="Arial" w:cs="Arial"/>
          <w:color w:val="auto"/>
        </w:rPr>
        <w:t xml:space="preserve">, </w:t>
      </w:r>
      <w:r w:rsidR="001A7EE1" w:rsidRPr="001A7EE1">
        <w:rPr>
          <w:rFonts w:ascii="Arial" w:hAnsi="Arial" w:cs="Arial"/>
          <w:color w:val="auto"/>
        </w:rPr>
        <w:t>Österreichs Marktführer für außenliegenden, nicht textilen Sonnenschutz,</w:t>
      </w:r>
      <w:r>
        <w:rPr>
          <w:rFonts w:ascii="Arial" w:hAnsi="Arial" w:cs="Arial"/>
          <w:color w:val="auto"/>
        </w:rPr>
        <w:t xml:space="preserve"> wird der Werkzeugkoffer konzipiert, angewendet und verfeinert. </w:t>
      </w:r>
    </w:p>
    <w:p w14:paraId="355BF93A" w14:textId="77777777" w:rsidR="009D6D4E" w:rsidRDefault="009D6D4E" w:rsidP="00EB34D5">
      <w:pPr>
        <w:pStyle w:val="freigegeben"/>
        <w:jc w:val="both"/>
        <w:rPr>
          <w:rFonts w:ascii="Arial" w:hAnsi="Arial" w:cs="Arial"/>
          <w:color w:val="auto"/>
        </w:rPr>
      </w:pPr>
    </w:p>
    <w:p w14:paraId="2474EDEE" w14:textId="50A673D4" w:rsidR="00EB34D5" w:rsidRDefault="001A7EE1" w:rsidP="00EB34D5">
      <w:pPr>
        <w:spacing w:after="0" w:line="250" w:lineRule="auto"/>
        <w:ind w:left="0" w:firstLine="0"/>
      </w:pPr>
      <w:r>
        <w:rPr>
          <w:color w:val="auto"/>
        </w:rPr>
        <w:t>Das Team ist dabei nicht zufällig gewählt</w:t>
      </w:r>
      <w:r w:rsidR="000D53A2">
        <w:rPr>
          <w:color w:val="auto"/>
        </w:rPr>
        <w:t xml:space="preserve">: </w:t>
      </w:r>
      <w:r w:rsidR="00CB36A5">
        <w:rPr>
          <w:color w:val="auto"/>
        </w:rPr>
        <w:t>Die Zusammensetzung des Konsortiums garantiert, dass „</w:t>
      </w:r>
      <w:r w:rsidR="000D53A2">
        <w:rPr>
          <w:color w:val="auto"/>
        </w:rPr>
        <w:t xml:space="preserve">brennende“ Fragestellungen im Bereich der Digitalisierung in der Instandhaltung </w:t>
      </w:r>
      <w:r w:rsidR="00CB36A5">
        <w:rPr>
          <w:color w:val="auto"/>
        </w:rPr>
        <w:t xml:space="preserve">kompetent </w:t>
      </w:r>
      <w:r w:rsidR="000D53A2">
        <w:rPr>
          <w:color w:val="auto"/>
        </w:rPr>
        <w:t>behandelt und umgesetzt werden</w:t>
      </w:r>
      <w:r>
        <w:rPr>
          <w:color w:val="auto"/>
        </w:rPr>
        <w:t xml:space="preserve">. </w:t>
      </w:r>
      <w:r w:rsidR="00EB34D5">
        <w:t xml:space="preserve">Das </w:t>
      </w:r>
      <w:r w:rsidR="00700F59">
        <w:t xml:space="preserve">von </w:t>
      </w:r>
      <w:proofErr w:type="spellStart"/>
      <w:r w:rsidR="00700F59">
        <w:t>bmvit</w:t>
      </w:r>
      <w:proofErr w:type="spellEnd"/>
      <w:r w:rsidR="00700F59">
        <w:t xml:space="preserve"> und FFG geförderte </w:t>
      </w:r>
      <w:r w:rsidR="00EB34D5">
        <w:t>Forschungsp</w:t>
      </w:r>
      <w:r w:rsidR="00EB34D5" w:rsidRPr="000D53A2">
        <w:t>ro</w:t>
      </w:r>
      <w:r w:rsidR="00EB34D5">
        <w:t xml:space="preserve">jekt i-Maintenance wird im Rahmen des neu gegründeten Maintenance Competence Center </w:t>
      </w:r>
      <w:r w:rsidR="000D53A2">
        <w:t xml:space="preserve">(MCC) </w:t>
      </w:r>
      <w:r w:rsidR="00EB34D5">
        <w:t xml:space="preserve">abgewickelt. Das MCC ist die </w:t>
      </w:r>
      <w:r w:rsidR="009E3614">
        <w:t>erste</w:t>
      </w:r>
      <w:r w:rsidR="00EB34D5">
        <w:t xml:space="preserve"> Anlaufstelle für Unternehmen, die Ihre Instandhaltung zum intelligenten Partner in der vernetzten Fabrik weiterentwickeln wollen. </w:t>
      </w:r>
    </w:p>
    <w:p w14:paraId="34D87E5B" w14:textId="77777777" w:rsidR="009D6D4E" w:rsidRDefault="009D6D4E" w:rsidP="00EB34D5">
      <w:pPr>
        <w:pStyle w:val="freigegeben"/>
        <w:jc w:val="both"/>
        <w:rPr>
          <w:rFonts w:ascii="Arial" w:hAnsi="Arial" w:cs="Arial"/>
          <w:color w:val="auto"/>
        </w:rPr>
      </w:pPr>
    </w:p>
    <w:p w14:paraId="70743A0E" w14:textId="77777777" w:rsidR="008C3693" w:rsidRPr="00C921AF" w:rsidRDefault="008C3693" w:rsidP="00EB34D5">
      <w:pPr>
        <w:pStyle w:val="berschrift2"/>
        <w:jc w:val="both"/>
        <w:rPr>
          <w:rStyle w:val="Fett"/>
          <w:b/>
          <w:sz w:val="24"/>
          <w:szCs w:val="24"/>
        </w:rPr>
      </w:pPr>
      <w:r w:rsidRPr="00C921AF">
        <w:rPr>
          <w:rStyle w:val="Fett"/>
          <w:b/>
          <w:sz w:val="24"/>
          <w:szCs w:val="24"/>
        </w:rPr>
        <w:t xml:space="preserve">Qualifikation als Schlüssel </w:t>
      </w:r>
    </w:p>
    <w:p w14:paraId="35E4127D" w14:textId="77777777" w:rsidR="008C3693" w:rsidRDefault="008C3693" w:rsidP="00EB34D5">
      <w:pPr>
        <w:pStyle w:val="freigegeben"/>
        <w:jc w:val="both"/>
        <w:rPr>
          <w:rFonts w:ascii="Arial" w:hAnsi="Arial" w:cs="Arial"/>
          <w:color w:val="auto"/>
        </w:rPr>
      </w:pPr>
    </w:p>
    <w:p w14:paraId="09A6125D" w14:textId="046C5963" w:rsidR="00C921AF" w:rsidRDefault="009E3614" w:rsidP="00EB34D5">
      <w:pPr>
        <w:pStyle w:val="freigegeben"/>
        <w:jc w:val="both"/>
        <w:rPr>
          <w:rFonts w:ascii="Arial" w:hAnsi="Arial" w:cs="Arial"/>
          <w:color w:val="auto"/>
        </w:rPr>
      </w:pPr>
      <w:r>
        <w:rPr>
          <w:rFonts w:ascii="Arial" w:hAnsi="Arial" w:cs="Arial"/>
          <w:color w:val="auto"/>
        </w:rPr>
        <w:t>D</w:t>
      </w:r>
      <w:r w:rsidRPr="00C921AF">
        <w:rPr>
          <w:rFonts w:ascii="Arial" w:hAnsi="Arial" w:cs="Arial"/>
          <w:color w:val="auto"/>
        </w:rPr>
        <w:t xml:space="preserve">urch </w:t>
      </w:r>
      <w:r w:rsidR="00C921AF" w:rsidRPr="00C921AF">
        <w:rPr>
          <w:rFonts w:ascii="Arial" w:hAnsi="Arial" w:cs="Arial"/>
          <w:color w:val="auto"/>
        </w:rPr>
        <w:t xml:space="preserve">die Entwicklung einer Methode für die systematische Ermittlung des Qualifizierungsbedarfs und </w:t>
      </w:r>
      <w:r w:rsidRPr="00C921AF">
        <w:rPr>
          <w:rFonts w:ascii="Arial" w:hAnsi="Arial" w:cs="Arial"/>
          <w:color w:val="auto"/>
        </w:rPr>
        <w:t>eine</w:t>
      </w:r>
      <w:r>
        <w:rPr>
          <w:rFonts w:ascii="Arial" w:hAnsi="Arial" w:cs="Arial"/>
          <w:color w:val="auto"/>
        </w:rPr>
        <w:t>n</w:t>
      </w:r>
      <w:r w:rsidRPr="00C921AF">
        <w:rPr>
          <w:rFonts w:ascii="Arial" w:hAnsi="Arial" w:cs="Arial"/>
          <w:color w:val="auto"/>
        </w:rPr>
        <w:t xml:space="preserve"> </w:t>
      </w:r>
      <w:r w:rsidR="00C921AF" w:rsidRPr="00C921AF">
        <w:rPr>
          <w:rFonts w:ascii="Arial" w:hAnsi="Arial" w:cs="Arial"/>
          <w:color w:val="auto"/>
        </w:rPr>
        <w:t xml:space="preserve">Leitfaden für den Wissenstransfer </w:t>
      </w:r>
      <w:r w:rsidRPr="00C921AF">
        <w:rPr>
          <w:rFonts w:ascii="Arial" w:hAnsi="Arial" w:cs="Arial"/>
          <w:color w:val="auto"/>
        </w:rPr>
        <w:t xml:space="preserve">wird </w:t>
      </w:r>
      <w:r w:rsidR="00C921AF" w:rsidRPr="00C921AF">
        <w:rPr>
          <w:rFonts w:ascii="Arial" w:hAnsi="Arial" w:cs="Arial"/>
          <w:color w:val="auto"/>
        </w:rPr>
        <w:t>die Lücke zu den erforderlichen Kompetenzprofilen des Instandhaltungspersonals geschlossen.</w:t>
      </w:r>
      <w:r w:rsidR="00C921AF">
        <w:rPr>
          <w:rFonts w:ascii="Arial" w:hAnsi="Arial" w:cs="Arial"/>
          <w:color w:val="auto"/>
        </w:rPr>
        <w:t xml:space="preserve"> </w:t>
      </w:r>
      <w:r w:rsidR="00C921AF" w:rsidRPr="00C921AF">
        <w:rPr>
          <w:rFonts w:ascii="Arial" w:hAnsi="Arial" w:cs="Arial"/>
          <w:i/>
          <w:color w:val="auto"/>
        </w:rPr>
        <w:t xml:space="preserve">„Neben technischen Fragestellungen ist die gezielte Befähigung aller Mitarbeiter der Schlüssel zum Gelingen einer zukunftsorientierten Instandhaltung. Deshalb </w:t>
      </w:r>
      <w:r>
        <w:rPr>
          <w:rFonts w:ascii="Arial" w:hAnsi="Arial" w:cs="Arial"/>
          <w:i/>
          <w:color w:val="auto"/>
        </w:rPr>
        <w:t>hat das</w:t>
      </w:r>
      <w:r w:rsidRPr="00C921AF">
        <w:rPr>
          <w:rFonts w:ascii="Arial" w:hAnsi="Arial" w:cs="Arial"/>
          <w:i/>
          <w:color w:val="auto"/>
        </w:rPr>
        <w:t xml:space="preserve"> </w:t>
      </w:r>
      <w:r w:rsidR="00C921AF" w:rsidRPr="00C921AF">
        <w:rPr>
          <w:rFonts w:ascii="Arial" w:hAnsi="Arial" w:cs="Arial"/>
          <w:i/>
          <w:color w:val="auto"/>
        </w:rPr>
        <w:t>Thema Qualifizierung im i-Maintenance Forschungsprojekt</w:t>
      </w:r>
      <w:r w:rsidRPr="009E3614">
        <w:rPr>
          <w:rFonts w:ascii="Arial" w:hAnsi="Arial" w:cs="Arial"/>
          <w:i/>
          <w:color w:val="auto"/>
        </w:rPr>
        <w:t xml:space="preserve"> </w:t>
      </w:r>
      <w:r w:rsidRPr="00C921AF">
        <w:rPr>
          <w:rFonts w:ascii="Arial" w:hAnsi="Arial" w:cs="Arial"/>
          <w:i/>
          <w:color w:val="auto"/>
        </w:rPr>
        <w:t>zentrale</w:t>
      </w:r>
      <w:r>
        <w:rPr>
          <w:rFonts w:ascii="Arial" w:hAnsi="Arial" w:cs="Arial"/>
          <w:i/>
          <w:color w:val="auto"/>
        </w:rPr>
        <w:t>n Stellenwert</w:t>
      </w:r>
      <w:r w:rsidR="00C921AF" w:rsidRPr="00C921AF">
        <w:rPr>
          <w:rFonts w:ascii="Arial" w:hAnsi="Arial" w:cs="Arial"/>
          <w:i/>
          <w:color w:val="auto"/>
        </w:rPr>
        <w:t xml:space="preserve">.“, </w:t>
      </w:r>
      <w:r w:rsidR="00C921AF">
        <w:rPr>
          <w:rFonts w:ascii="Arial" w:hAnsi="Arial" w:cs="Arial"/>
          <w:color w:val="auto"/>
        </w:rPr>
        <w:t>richtet Jutta Isopp (</w:t>
      </w:r>
      <w:proofErr w:type="spellStart"/>
      <w:r w:rsidR="00C921AF">
        <w:rPr>
          <w:rFonts w:ascii="Arial" w:hAnsi="Arial" w:cs="Arial"/>
          <w:color w:val="auto"/>
        </w:rPr>
        <w:t>Messfeld</w:t>
      </w:r>
      <w:proofErr w:type="spellEnd"/>
      <w:r w:rsidR="00C921AF">
        <w:rPr>
          <w:rFonts w:ascii="Arial" w:hAnsi="Arial" w:cs="Arial"/>
          <w:color w:val="auto"/>
        </w:rPr>
        <w:t xml:space="preserve">) die Aufmerksamkeit auch gleich auf die Umsetzung der gewonnenen Erkenntnisse. </w:t>
      </w:r>
    </w:p>
    <w:p w14:paraId="431B422B" w14:textId="77777777" w:rsidR="00C921AF" w:rsidRDefault="00C921AF" w:rsidP="00EB34D5">
      <w:pPr>
        <w:pStyle w:val="freigegeben"/>
        <w:jc w:val="both"/>
        <w:rPr>
          <w:rFonts w:ascii="Arial" w:hAnsi="Arial" w:cs="Arial"/>
          <w:color w:val="auto"/>
        </w:rPr>
      </w:pPr>
    </w:p>
    <w:p w14:paraId="07C630EF" w14:textId="68DE6AB0" w:rsidR="00DF4EC6" w:rsidRPr="00EB34D5" w:rsidRDefault="00C921AF" w:rsidP="00EB34D5">
      <w:pPr>
        <w:pStyle w:val="freigegeben"/>
        <w:jc w:val="both"/>
        <w:rPr>
          <w:rFonts w:ascii="Arial" w:hAnsi="Arial" w:cs="Arial"/>
          <w:color w:val="auto"/>
        </w:rPr>
      </w:pPr>
      <w:r w:rsidRPr="00EB34D5">
        <w:rPr>
          <w:rFonts w:ascii="Arial" w:hAnsi="Arial" w:cs="Arial"/>
          <w:color w:val="auto"/>
        </w:rPr>
        <w:t>Andreas Dankl (</w:t>
      </w:r>
      <w:proofErr w:type="spellStart"/>
      <w:r w:rsidRPr="00EB34D5">
        <w:rPr>
          <w:rFonts w:ascii="Arial" w:hAnsi="Arial" w:cs="Arial"/>
          <w:color w:val="auto"/>
        </w:rPr>
        <w:t>dankl+partner</w:t>
      </w:r>
      <w:proofErr w:type="spellEnd"/>
      <w:r w:rsidRPr="00EB34D5">
        <w:rPr>
          <w:rFonts w:ascii="Arial" w:hAnsi="Arial" w:cs="Arial"/>
          <w:color w:val="auto"/>
        </w:rPr>
        <w:t xml:space="preserve"> </w:t>
      </w:r>
      <w:proofErr w:type="spellStart"/>
      <w:r w:rsidRPr="00EB34D5">
        <w:rPr>
          <w:rFonts w:ascii="Arial" w:hAnsi="Arial" w:cs="Arial"/>
          <w:color w:val="auto"/>
        </w:rPr>
        <w:t>consulting</w:t>
      </w:r>
      <w:proofErr w:type="spellEnd"/>
      <w:r w:rsidRPr="00EB34D5">
        <w:rPr>
          <w:rFonts w:ascii="Arial" w:hAnsi="Arial" w:cs="Arial"/>
          <w:color w:val="auto"/>
        </w:rPr>
        <w:t xml:space="preserve">) </w:t>
      </w:r>
      <w:r w:rsidR="00700F59">
        <w:rPr>
          <w:rFonts w:ascii="Arial" w:hAnsi="Arial" w:cs="Arial"/>
          <w:color w:val="auto"/>
        </w:rPr>
        <w:t>mahnt</w:t>
      </w:r>
      <w:r w:rsidRPr="00EB34D5">
        <w:rPr>
          <w:rFonts w:ascii="Arial" w:hAnsi="Arial" w:cs="Arial"/>
          <w:color w:val="auto"/>
        </w:rPr>
        <w:t xml:space="preserve">: </w:t>
      </w:r>
      <w:r w:rsidR="00DF4EC6" w:rsidRPr="00EB34D5">
        <w:rPr>
          <w:rFonts w:ascii="Arial" w:hAnsi="Arial" w:cs="Arial"/>
          <w:i/>
          <w:color w:val="auto"/>
        </w:rPr>
        <w:t>„</w:t>
      </w:r>
      <w:r w:rsidRPr="00EB34D5">
        <w:rPr>
          <w:rFonts w:ascii="Arial" w:hAnsi="Arial" w:cs="Arial"/>
          <w:i/>
          <w:color w:val="auto"/>
        </w:rPr>
        <w:t>E</w:t>
      </w:r>
      <w:r w:rsidR="00DF4EC6" w:rsidRPr="00EB34D5">
        <w:rPr>
          <w:rFonts w:ascii="Arial" w:hAnsi="Arial" w:cs="Arial"/>
          <w:i/>
          <w:color w:val="auto"/>
        </w:rPr>
        <w:t>xzellente Instandhaltung ist für produzierende Unternehmen kein Kostenfaktor, sondern entscheidender Wettbewerbsvorteil. Vorausschauende Unternehmer haben das längst erkannt und arbeiten an der</w:t>
      </w:r>
      <w:r w:rsidR="00B74BEA">
        <w:rPr>
          <w:rFonts w:ascii="Arial" w:hAnsi="Arial" w:cs="Arial"/>
          <w:i/>
          <w:color w:val="auto"/>
        </w:rPr>
        <w:t xml:space="preserve"> </w:t>
      </w:r>
      <w:r w:rsidR="000D53A2">
        <w:rPr>
          <w:rFonts w:ascii="Arial" w:hAnsi="Arial" w:cs="Arial"/>
          <w:i/>
          <w:color w:val="auto"/>
        </w:rPr>
        <w:t>I</w:t>
      </w:r>
      <w:r w:rsidR="00DF4EC6" w:rsidRPr="00EB34D5">
        <w:rPr>
          <w:rFonts w:ascii="Arial" w:hAnsi="Arial" w:cs="Arial"/>
          <w:i/>
          <w:color w:val="auto"/>
        </w:rPr>
        <w:t>nstandhaltung 4.0!“</w:t>
      </w:r>
    </w:p>
    <w:p w14:paraId="594FF4F9" w14:textId="77777777" w:rsidR="00DF4EC6" w:rsidRPr="00EB34D5" w:rsidRDefault="00DF4EC6" w:rsidP="00EB34D5">
      <w:pPr>
        <w:pStyle w:val="freigegeben"/>
        <w:jc w:val="both"/>
        <w:rPr>
          <w:rFonts w:ascii="Arial" w:hAnsi="Arial" w:cs="Arial"/>
          <w:color w:val="auto"/>
        </w:rPr>
      </w:pPr>
    </w:p>
    <w:p w14:paraId="6B75DE7A" w14:textId="77777777" w:rsidR="00DF4EC6" w:rsidRPr="00B74BEA" w:rsidRDefault="00DF4EC6" w:rsidP="00B74BEA">
      <w:pPr>
        <w:pStyle w:val="berschrift2"/>
        <w:jc w:val="both"/>
        <w:rPr>
          <w:rStyle w:val="Fett"/>
          <w:b/>
          <w:sz w:val="24"/>
          <w:szCs w:val="24"/>
        </w:rPr>
      </w:pPr>
      <w:r w:rsidRPr="00B74BEA">
        <w:rPr>
          <w:rStyle w:val="Fett"/>
          <w:b/>
          <w:sz w:val="24"/>
          <w:szCs w:val="24"/>
        </w:rPr>
        <w:t xml:space="preserve">Interessierte Unternehmen sind herzlich eingeladen! </w:t>
      </w:r>
    </w:p>
    <w:p w14:paraId="23E4EF59" w14:textId="77777777" w:rsidR="00DF4EC6" w:rsidRDefault="00DF4EC6" w:rsidP="009F0152">
      <w:pPr>
        <w:spacing w:after="0" w:line="250" w:lineRule="auto"/>
        <w:ind w:left="0" w:firstLine="0"/>
      </w:pPr>
    </w:p>
    <w:p w14:paraId="20BEFB15" w14:textId="77777777" w:rsidR="00DF4EC6" w:rsidRPr="0010074E" w:rsidRDefault="00DF4EC6" w:rsidP="009F0152">
      <w:pPr>
        <w:spacing w:after="0" w:line="250" w:lineRule="auto"/>
        <w:ind w:left="0" w:firstLine="0"/>
        <w:rPr>
          <w:u w:val="single"/>
        </w:rPr>
      </w:pPr>
      <w:r>
        <w:t xml:space="preserve">Das Maintenance Competence Center </w:t>
      </w:r>
      <w:r w:rsidR="00E53870">
        <w:t xml:space="preserve">(MCC) </w:t>
      </w:r>
      <w:r>
        <w:t xml:space="preserve">unterstützt bei </w:t>
      </w:r>
      <w:r w:rsidR="00337302">
        <w:t>der</w:t>
      </w:r>
      <w:r>
        <w:t xml:space="preserve"> Vorbereitung, Einreichung und Umsetzung von Forschungsprojekten und Innovationsprozessen. Ziel ist eine intensive Vernetzung zum Thema Instandhaltung 4.0. Alle interessierten Unternehmen sind herzlich </w:t>
      </w:r>
      <w:r w:rsidRPr="008A5DA1">
        <w:t xml:space="preserve">eingeladen, sich ein Bild zu machen! </w:t>
      </w:r>
      <w:r w:rsidRPr="00AD1330">
        <w:rPr>
          <w:b/>
          <w:color w:val="BC0726"/>
          <w:lang w:val="de-AT"/>
        </w:rPr>
        <w:t xml:space="preserve">Kontakt, Visionen und Möglichkeiten auf </w:t>
      </w:r>
      <w:hyperlink r:id="rId8" w:history="1">
        <w:r w:rsidRPr="00AD1330">
          <w:rPr>
            <w:b/>
            <w:color w:val="BC0726"/>
            <w:u w:val="single"/>
            <w:lang w:val="de-AT"/>
          </w:rPr>
          <w:t>www.maintenance-competence-center.at</w:t>
        </w:r>
      </w:hyperlink>
      <w:r w:rsidRPr="0010074E">
        <w:rPr>
          <w:u w:val="single"/>
        </w:rPr>
        <w:t xml:space="preserve"> </w:t>
      </w:r>
    </w:p>
    <w:p w14:paraId="59B30E9F" w14:textId="77777777" w:rsidR="00042BB9" w:rsidRDefault="00042BB9" w:rsidP="001D583B">
      <w:pPr>
        <w:rPr>
          <w:lang w:val="en-GB"/>
        </w:rPr>
      </w:pPr>
    </w:p>
    <w:p w14:paraId="4544DA3B" w14:textId="77777777" w:rsidR="00042BB9" w:rsidRDefault="00042BB9" w:rsidP="001D583B">
      <w:pPr>
        <w:rPr>
          <w:lang w:val="en-GB"/>
        </w:rPr>
      </w:pPr>
    </w:p>
    <w:p w14:paraId="7D74D58F" w14:textId="77777777" w:rsidR="00042BB9" w:rsidRDefault="00042BB9" w:rsidP="001D583B">
      <w:pPr>
        <w:rPr>
          <w:lang w:val="en-GB"/>
        </w:rPr>
      </w:pPr>
    </w:p>
    <w:p w14:paraId="0631BDC6" w14:textId="52308D28" w:rsidR="001D583B" w:rsidRDefault="00700F59" w:rsidP="001D583B">
      <w:pPr>
        <w:rPr>
          <w:lang w:val="en-GB"/>
        </w:rPr>
      </w:pPr>
      <w:r>
        <w:rPr>
          <w:lang w:val="en-GB"/>
        </w:rPr>
        <w:br w:type="column"/>
      </w:r>
      <w:proofErr w:type="spellStart"/>
      <w:r w:rsidR="001D583B">
        <w:rPr>
          <w:lang w:val="en-GB"/>
        </w:rPr>
        <w:lastRenderedPageBreak/>
        <w:t>Infobox</w:t>
      </w:r>
      <w:r w:rsidR="00681701">
        <w:rPr>
          <w:lang w:val="en-GB"/>
        </w:rPr>
        <w:t>en</w:t>
      </w:r>
      <w:proofErr w:type="spellEnd"/>
      <w:r w:rsidR="001D583B">
        <w:rPr>
          <w:lang w:val="en-GB"/>
        </w:rPr>
        <w:t>:</w:t>
      </w:r>
    </w:p>
    <w:p w14:paraId="3D49FAEB" w14:textId="77777777" w:rsidR="001D583B" w:rsidRDefault="001D583B" w:rsidP="001D583B">
      <w:pPr>
        <w:pStyle w:val="Default"/>
      </w:pPr>
    </w:p>
    <w:p w14:paraId="007DEA85" w14:textId="6E2A3E78" w:rsidR="00022329" w:rsidRPr="004E291B" w:rsidRDefault="00CC6CB7" w:rsidP="00022329">
      <w:pPr>
        <w:pStyle w:val="berschrift4"/>
        <w:ind w:left="0" w:firstLine="0"/>
        <w:rPr>
          <w:sz w:val="28"/>
          <w:szCs w:val="28"/>
          <w:lang w:val="de-AT"/>
        </w:rPr>
      </w:pPr>
      <w:r>
        <w:rPr>
          <w:sz w:val="28"/>
          <w:szCs w:val="28"/>
          <w:lang w:val="de-AT"/>
        </w:rPr>
        <w:t>Forschungsprojekt</w:t>
      </w:r>
      <w:r w:rsidR="00B425CE">
        <w:rPr>
          <w:sz w:val="28"/>
          <w:szCs w:val="28"/>
          <w:lang w:val="de-AT"/>
        </w:rPr>
        <w:t xml:space="preserve"> Maintenance Innovation (</w:t>
      </w:r>
      <w:r>
        <w:rPr>
          <w:sz w:val="28"/>
          <w:szCs w:val="28"/>
          <w:lang w:val="de-AT"/>
        </w:rPr>
        <w:t>i-Maintenance</w:t>
      </w:r>
      <w:r w:rsidR="00B425CE">
        <w:rPr>
          <w:sz w:val="28"/>
          <w:szCs w:val="28"/>
          <w:lang w:val="de-AT"/>
        </w:rPr>
        <w:t>)</w:t>
      </w:r>
    </w:p>
    <w:p w14:paraId="01A3B5B1" w14:textId="3EACA758" w:rsidR="00022329" w:rsidRDefault="00022329" w:rsidP="001D583B">
      <w:pPr>
        <w:pStyle w:val="Default"/>
      </w:pPr>
      <w:r>
        <w:rPr>
          <w:b/>
          <w:color w:val="BC0726"/>
        </w:rPr>
        <w:t>Werkzeugkoffer für die digitale Transformation in der Instandhaltung</w:t>
      </w:r>
      <w:r>
        <w:rPr>
          <w:b/>
          <w:color w:val="BC0726"/>
        </w:rPr>
        <w:br/>
      </w:r>
    </w:p>
    <w:p w14:paraId="49BF563E" w14:textId="77777777" w:rsidR="006264D1" w:rsidRPr="00042BB9" w:rsidRDefault="006264D1" w:rsidP="006264D1">
      <w:pPr>
        <w:pStyle w:val="Default"/>
        <w:tabs>
          <w:tab w:val="left" w:pos="2268"/>
        </w:tabs>
        <w:ind w:left="2268" w:hanging="2268"/>
        <w:rPr>
          <w:sz w:val="22"/>
          <w:szCs w:val="22"/>
        </w:rPr>
      </w:pPr>
      <w:r w:rsidRPr="00042BB9">
        <w:rPr>
          <w:b/>
          <w:bCs/>
          <w:color w:val="C00000"/>
          <w:sz w:val="22"/>
          <w:szCs w:val="22"/>
        </w:rPr>
        <w:t xml:space="preserve">Projektpartner: </w:t>
      </w:r>
      <w:r w:rsidRPr="00042BB9">
        <w:rPr>
          <w:color w:val="C00000"/>
          <w:sz w:val="22"/>
          <w:szCs w:val="22"/>
        </w:rPr>
        <w:tab/>
      </w:r>
      <w:r w:rsidRPr="00042BB9">
        <w:rPr>
          <w:sz w:val="22"/>
          <w:szCs w:val="22"/>
        </w:rPr>
        <w:t xml:space="preserve">Salzburg Research Forschungsgesellschaft </w:t>
      </w:r>
      <w:proofErr w:type="spellStart"/>
      <w:r w:rsidRPr="00042BB9">
        <w:rPr>
          <w:sz w:val="22"/>
          <w:szCs w:val="22"/>
        </w:rPr>
        <w:t>m.b.H</w:t>
      </w:r>
      <w:proofErr w:type="spellEnd"/>
      <w:r w:rsidRPr="00042BB9">
        <w:rPr>
          <w:sz w:val="22"/>
          <w:szCs w:val="22"/>
        </w:rPr>
        <w:t xml:space="preserve">., </w:t>
      </w:r>
      <w:proofErr w:type="spellStart"/>
      <w:r w:rsidRPr="00042BB9">
        <w:rPr>
          <w:sz w:val="22"/>
          <w:szCs w:val="22"/>
        </w:rPr>
        <w:t>dankl+partner</w:t>
      </w:r>
      <w:proofErr w:type="spellEnd"/>
      <w:r w:rsidRPr="00042BB9">
        <w:rPr>
          <w:sz w:val="22"/>
          <w:szCs w:val="22"/>
        </w:rPr>
        <w:t xml:space="preserve"> </w:t>
      </w:r>
      <w:proofErr w:type="spellStart"/>
      <w:r w:rsidRPr="00042BB9">
        <w:rPr>
          <w:sz w:val="22"/>
          <w:szCs w:val="22"/>
        </w:rPr>
        <w:t>consulting</w:t>
      </w:r>
      <w:proofErr w:type="spellEnd"/>
      <w:r w:rsidRPr="00042BB9">
        <w:rPr>
          <w:sz w:val="22"/>
          <w:szCs w:val="22"/>
        </w:rPr>
        <w:t xml:space="preserve"> </w:t>
      </w:r>
      <w:proofErr w:type="spellStart"/>
      <w:r w:rsidRPr="00042BB9">
        <w:rPr>
          <w:sz w:val="22"/>
          <w:szCs w:val="22"/>
        </w:rPr>
        <w:t>gmbh</w:t>
      </w:r>
      <w:proofErr w:type="spellEnd"/>
      <w:r w:rsidRPr="00042BB9">
        <w:rPr>
          <w:sz w:val="22"/>
          <w:szCs w:val="22"/>
        </w:rPr>
        <w:t xml:space="preserve">, H&amp;H Systems Software-Entwicklungs- und Vertriebs-GmbH, IPN Intelligent </w:t>
      </w:r>
      <w:proofErr w:type="spellStart"/>
      <w:r w:rsidRPr="00042BB9">
        <w:rPr>
          <w:sz w:val="22"/>
          <w:szCs w:val="22"/>
        </w:rPr>
        <w:t>Predictive</w:t>
      </w:r>
      <w:proofErr w:type="spellEnd"/>
      <w:r w:rsidRPr="00042BB9">
        <w:rPr>
          <w:sz w:val="22"/>
          <w:szCs w:val="22"/>
        </w:rPr>
        <w:t xml:space="preserve"> Networks GmbH, </w:t>
      </w:r>
      <w:proofErr w:type="spellStart"/>
      <w:r w:rsidRPr="00042BB9">
        <w:rPr>
          <w:sz w:val="22"/>
          <w:szCs w:val="22"/>
        </w:rPr>
        <w:t>Messfeld</w:t>
      </w:r>
      <w:proofErr w:type="spellEnd"/>
      <w:r w:rsidRPr="00042BB9">
        <w:rPr>
          <w:sz w:val="22"/>
          <w:szCs w:val="22"/>
        </w:rPr>
        <w:t xml:space="preserve"> GmbH, </w:t>
      </w:r>
      <w:proofErr w:type="spellStart"/>
      <w:r w:rsidRPr="00042BB9">
        <w:rPr>
          <w:sz w:val="22"/>
          <w:szCs w:val="22"/>
        </w:rPr>
        <w:t>Schlotterer</w:t>
      </w:r>
      <w:proofErr w:type="spellEnd"/>
      <w:r w:rsidRPr="00042BB9">
        <w:rPr>
          <w:sz w:val="22"/>
          <w:szCs w:val="22"/>
        </w:rPr>
        <w:t xml:space="preserve"> Sonnenschutz Systeme GmbH, Wien Energie GmbH </w:t>
      </w:r>
    </w:p>
    <w:p w14:paraId="4C5C51BA" w14:textId="711A6FDD" w:rsidR="006264D1" w:rsidRPr="00042BB9" w:rsidRDefault="006264D1" w:rsidP="006264D1">
      <w:pPr>
        <w:pStyle w:val="Default"/>
        <w:tabs>
          <w:tab w:val="left" w:pos="2268"/>
        </w:tabs>
        <w:ind w:left="2268" w:hanging="2268"/>
        <w:rPr>
          <w:sz w:val="22"/>
          <w:szCs w:val="22"/>
        </w:rPr>
      </w:pPr>
      <w:r w:rsidRPr="00042BB9">
        <w:rPr>
          <w:b/>
          <w:bCs/>
          <w:color w:val="C00000"/>
          <w:sz w:val="22"/>
          <w:szCs w:val="22"/>
        </w:rPr>
        <w:t xml:space="preserve">Laufzeit: </w:t>
      </w:r>
      <w:r w:rsidRPr="00042BB9">
        <w:rPr>
          <w:color w:val="C00000"/>
          <w:sz w:val="22"/>
          <w:szCs w:val="22"/>
        </w:rPr>
        <w:tab/>
      </w:r>
      <w:r w:rsidRPr="00042BB9">
        <w:rPr>
          <w:sz w:val="22"/>
          <w:szCs w:val="22"/>
        </w:rPr>
        <w:t xml:space="preserve">von </w:t>
      </w:r>
      <w:r>
        <w:rPr>
          <w:b/>
          <w:bCs/>
          <w:sz w:val="22"/>
          <w:szCs w:val="22"/>
        </w:rPr>
        <w:t>11</w:t>
      </w:r>
      <w:r w:rsidRPr="00042BB9">
        <w:rPr>
          <w:b/>
          <w:bCs/>
          <w:sz w:val="22"/>
          <w:szCs w:val="22"/>
        </w:rPr>
        <w:t xml:space="preserve">/2016 </w:t>
      </w:r>
      <w:r w:rsidRPr="00042BB9">
        <w:rPr>
          <w:sz w:val="22"/>
          <w:szCs w:val="22"/>
        </w:rPr>
        <w:t xml:space="preserve">bis </w:t>
      </w:r>
      <w:r>
        <w:rPr>
          <w:b/>
          <w:bCs/>
          <w:sz w:val="22"/>
          <w:szCs w:val="22"/>
        </w:rPr>
        <w:t>10</w:t>
      </w:r>
      <w:r w:rsidRPr="00042BB9">
        <w:rPr>
          <w:b/>
          <w:bCs/>
          <w:sz w:val="22"/>
          <w:szCs w:val="22"/>
        </w:rPr>
        <w:t xml:space="preserve">/2018 </w:t>
      </w:r>
    </w:p>
    <w:p w14:paraId="0CB8382C" w14:textId="70259B18" w:rsidR="006264D1" w:rsidRPr="002C1247" w:rsidRDefault="006264D1" w:rsidP="006264D1">
      <w:pPr>
        <w:pStyle w:val="Default"/>
        <w:tabs>
          <w:tab w:val="left" w:pos="2268"/>
        </w:tabs>
        <w:ind w:left="2268" w:hanging="2268"/>
        <w:rPr>
          <w:bCs/>
          <w:sz w:val="22"/>
          <w:szCs w:val="22"/>
        </w:rPr>
      </w:pPr>
      <w:r w:rsidRPr="00042BB9">
        <w:rPr>
          <w:b/>
          <w:bCs/>
          <w:color w:val="C00000"/>
          <w:sz w:val="22"/>
          <w:szCs w:val="22"/>
        </w:rPr>
        <w:t xml:space="preserve">Umfang: </w:t>
      </w:r>
      <w:r w:rsidRPr="00042BB9">
        <w:rPr>
          <w:sz w:val="22"/>
          <w:szCs w:val="22"/>
        </w:rPr>
        <w:tab/>
      </w:r>
      <w:r>
        <w:rPr>
          <w:sz w:val="22"/>
          <w:szCs w:val="22"/>
        </w:rPr>
        <w:t>c</w:t>
      </w:r>
      <w:r w:rsidRPr="00042BB9">
        <w:rPr>
          <w:sz w:val="22"/>
          <w:szCs w:val="22"/>
        </w:rPr>
        <w:t>a. € 800.000</w:t>
      </w:r>
      <w:r w:rsidRPr="00CA2A55">
        <w:rPr>
          <w:sz w:val="22"/>
          <w:szCs w:val="22"/>
        </w:rPr>
        <w:t xml:space="preserve">,- </w:t>
      </w:r>
      <w:r w:rsidRPr="00CA2A55">
        <w:rPr>
          <w:bCs/>
          <w:sz w:val="22"/>
          <w:szCs w:val="22"/>
        </w:rPr>
        <w:t>(geför</w:t>
      </w:r>
      <w:r>
        <w:rPr>
          <w:bCs/>
          <w:sz w:val="22"/>
          <w:szCs w:val="22"/>
        </w:rPr>
        <w:t>d</w:t>
      </w:r>
      <w:r w:rsidRPr="00CA2A55">
        <w:rPr>
          <w:bCs/>
          <w:sz w:val="22"/>
          <w:szCs w:val="22"/>
        </w:rPr>
        <w:t xml:space="preserve">ert mit Mitteln des </w:t>
      </w:r>
      <w:proofErr w:type="spellStart"/>
      <w:r w:rsidRPr="00CA2A55">
        <w:rPr>
          <w:bCs/>
          <w:sz w:val="22"/>
          <w:szCs w:val="22"/>
        </w:rPr>
        <w:t>bmvit</w:t>
      </w:r>
      <w:proofErr w:type="spellEnd"/>
      <w:r w:rsidRPr="00CA2A55">
        <w:rPr>
          <w:bCs/>
          <w:sz w:val="22"/>
          <w:szCs w:val="22"/>
        </w:rPr>
        <w:t xml:space="preserve"> und der FFG im Programm COIN)</w:t>
      </w:r>
    </w:p>
    <w:p w14:paraId="124F9D2B" w14:textId="77777777" w:rsidR="006264D1" w:rsidRDefault="006264D1" w:rsidP="006264D1">
      <w:pPr>
        <w:pStyle w:val="Default"/>
        <w:tabs>
          <w:tab w:val="left" w:pos="2268"/>
        </w:tabs>
        <w:ind w:left="2268" w:hanging="2268"/>
        <w:rPr>
          <w:sz w:val="22"/>
          <w:szCs w:val="22"/>
        </w:rPr>
      </w:pPr>
      <w:r>
        <w:rPr>
          <w:b/>
          <w:bCs/>
          <w:color w:val="C00000"/>
          <w:sz w:val="22"/>
          <w:szCs w:val="22"/>
        </w:rPr>
        <w:t>Information:</w:t>
      </w:r>
      <w:r>
        <w:rPr>
          <w:b/>
          <w:bCs/>
          <w:color w:val="C00000"/>
          <w:sz w:val="22"/>
          <w:szCs w:val="22"/>
        </w:rPr>
        <w:tab/>
      </w:r>
      <w:hyperlink r:id="rId9" w:history="1">
        <w:r w:rsidRPr="007D4AF1">
          <w:rPr>
            <w:rStyle w:val="Hyperlink"/>
            <w:sz w:val="22"/>
            <w:szCs w:val="22"/>
          </w:rPr>
          <w:t>www.maintenance-competence-center.at/i-maintenance</w:t>
        </w:r>
      </w:hyperlink>
      <w:r>
        <w:rPr>
          <w:sz w:val="22"/>
          <w:szCs w:val="22"/>
        </w:rPr>
        <w:t xml:space="preserve"> </w:t>
      </w:r>
    </w:p>
    <w:p w14:paraId="134D4268" w14:textId="75A47DED" w:rsidR="006264D1" w:rsidRPr="00042BB9" w:rsidRDefault="006264D1" w:rsidP="006264D1">
      <w:pPr>
        <w:pStyle w:val="Default"/>
        <w:tabs>
          <w:tab w:val="left" w:pos="2268"/>
        </w:tabs>
        <w:ind w:left="2268" w:hanging="2268"/>
        <w:rPr>
          <w:sz w:val="22"/>
          <w:szCs w:val="22"/>
        </w:rPr>
      </w:pPr>
      <w:r>
        <w:rPr>
          <w:b/>
          <w:bCs/>
          <w:color w:val="C00000"/>
          <w:sz w:val="22"/>
          <w:szCs w:val="22"/>
        </w:rPr>
        <w:t>Kontakt:</w:t>
      </w:r>
      <w:r w:rsidRPr="00042BB9">
        <w:rPr>
          <w:b/>
          <w:bCs/>
          <w:color w:val="C00000"/>
          <w:sz w:val="22"/>
          <w:szCs w:val="22"/>
        </w:rPr>
        <w:tab/>
      </w:r>
      <w:hyperlink r:id="rId10" w:history="1">
        <w:r w:rsidR="009373E5" w:rsidRPr="00B84DC9">
          <w:rPr>
            <w:rStyle w:val="Hyperlink"/>
            <w:sz w:val="22"/>
            <w:szCs w:val="22"/>
          </w:rPr>
          <w:t>i-maintenance@maintenance-competence-center.at</w:t>
        </w:r>
      </w:hyperlink>
      <w:r w:rsidR="009373E5">
        <w:rPr>
          <w:sz w:val="22"/>
          <w:szCs w:val="22"/>
        </w:rPr>
        <w:t xml:space="preserve"> </w:t>
      </w:r>
    </w:p>
    <w:p w14:paraId="5BB73CC6" w14:textId="77777777" w:rsidR="00022329" w:rsidRDefault="00022329" w:rsidP="006264D1"/>
    <w:p w14:paraId="4CEFDEF7" w14:textId="77777777" w:rsidR="00022329" w:rsidRPr="00042BB9" w:rsidRDefault="00022329" w:rsidP="00022329">
      <w:pPr>
        <w:pStyle w:val="Default"/>
        <w:jc w:val="both"/>
        <w:rPr>
          <w:color w:val="C00000"/>
          <w:sz w:val="22"/>
          <w:szCs w:val="22"/>
        </w:rPr>
      </w:pPr>
      <w:r w:rsidRPr="00042BB9">
        <w:rPr>
          <w:b/>
          <w:bCs/>
          <w:color w:val="C00000"/>
          <w:sz w:val="22"/>
          <w:szCs w:val="22"/>
        </w:rPr>
        <w:t xml:space="preserve">Projektziel: </w:t>
      </w:r>
      <w:bookmarkStart w:id="0" w:name="_GoBack"/>
      <w:bookmarkEnd w:id="0"/>
    </w:p>
    <w:p w14:paraId="2949848C" w14:textId="77777777" w:rsidR="00022329" w:rsidRPr="00042BB9" w:rsidRDefault="00022329" w:rsidP="00022329">
      <w:pPr>
        <w:pStyle w:val="Default"/>
        <w:jc w:val="both"/>
        <w:rPr>
          <w:sz w:val="22"/>
          <w:szCs w:val="22"/>
        </w:rPr>
      </w:pPr>
      <w:r>
        <w:rPr>
          <w:sz w:val="22"/>
          <w:szCs w:val="22"/>
        </w:rPr>
        <w:t>i-Maintenance</w:t>
      </w:r>
      <w:r w:rsidRPr="00042BB9">
        <w:rPr>
          <w:sz w:val="22"/>
          <w:szCs w:val="22"/>
        </w:rPr>
        <w:t xml:space="preserve"> entwickelt einen </w:t>
      </w:r>
      <w:r w:rsidRPr="00042BB9">
        <w:rPr>
          <w:b/>
          <w:color w:val="C00000"/>
          <w:sz w:val="22"/>
          <w:szCs w:val="22"/>
        </w:rPr>
        <w:t>praktischen Werkzeugkasten</w:t>
      </w:r>
      <w:r w:rsidRPr="00042BB9">
        <w:rPr>
          <w:sz w:val="22"/>
          <w:szCs w:val="22"/>
        </w:rPr>
        <w:t xml:space="preserve">, mit dessen Hilfe </w:t>
      </w:r>
      <w:r w:rsidRPr="00042BB9">
        <w:rPr>
          <w:b/>
          <w:color w:val="C00000"/>
          <w:sz w:val="22"/>
          <w:szCs w:val="22"/>
        </w:rPr>
        <w:t>produzierende Unternehmen</w:t>
      </w:r>
      <w:r w:rsidRPr="00042BB9">
        <w:rPr>
          <w:sz w:val="22"/>
          <w:szCs w:val="22"/>
        </w:rPr>
        <w:t xml:space="preserve"> die </w:t>
      </w:r>
      <w:r w:rsidRPr="00042BB9">
        <w:rPr>
          <w:b/>
          <w:color w:val="C00000"/>
          <w:sz w:val="22"/>
          <w:szCs w:val="22"/>
        </w:rPr>
        <w:t>Herausforderungen</w:t>
      </w:r>
      <w:r w:rsidRPr="00042BB9">
        <w:rPr>
          <w:sz w:val="22"/>
          <w:szCs w:val="22"/>
        </w:rPr>
        <w:t xml:space="preserve"> </w:t>
      </w:r>
      <w:r w:rsidRPr="00042BB9">
        <w:rPr>
          <w:b/>
          <w:color w:val="C00000"/>
          <w:sz w:val="22"/>
          <w:szCs w:val="22"/>
        </w:rPr>
        <w:t>der digitalen Transformation</w:t>
      </w:r>
      <w:r w:rsidRPr="00042BB9">
        <w:rPr>
          <w:sz w:val="22"/>
          <w:szCs w:val="22"/>
        </w:rPr>
        <w:t xml:space="preserve"> </w:t>
      </w:r>
      <w:r w:rsidRPr="00042BB9">
        <w:rPr>
          <w:b/>
          <w:color w:val="C00000"/>
          <w:sz w:val="22"/>
          <w:szCs w:val="22"/>
        </w:rPr>
        <w:t>in</w:t>
      </w:r>
      <w:r w:rsidRPr="00042BB9">
        <w:rPr>
          <w:sz w:val="22"/>
          <w:szCs w:val="22"/>
        </w:rPr>
        <w:t xml:space="preserve"> </w:t>
      </w:r>
      <w:r w:rsidRPr="00042BB9">
        <w:rPr>
          <w:b/>
          <w:color w:val="C00000"/>
          <w:sz w:val="22"/>
          <w:szCs w:val="22"/>
        </w:rPr>
        <w:t>der</w:t>
      </w:r>
      <w:r w:rsidRPr="00042BB9">
        <w:rPr>
          <w:sz w:val="22"/>
          <w:szCs w:val="22"/>
        </w:rPr>
        <w:t xml:space="preserve"> </w:t>
      </w:r>
      <w:r w:rsidRPr="00042BB9">
        <w:rPr>
          <w:b/>
          <w:color w:val="C00000"/>
          <w:sz w:val="22"/>
          <w:szCs w:val="22"/>
        </w:rPr>
        <w:t>Instandhaltung meistern können</w:t>
      </w:r>
      <w:r w:rsidRPr="00042BB9">
        <w:rPr>
          <w:sz w:val="22"/>
          <w:szCs w:val="22"/>
        </w:rPr>
        <w:t>: Ausgehend vom aktuellen Reifegrad der Instandhaltung wird ein abgestimmter Maßnahmen- und Technologie-Mix zur Verfügung gestellt, durch den Unternehmen die Instandhaltungsinnovation hin zu einem ganzheitlichen Asset Management lenken können.</w:t>
      </w:r>
    </w:p>
    <w:p w14:paraId="046EA809" w14:textId="77777777" w:rsidR="00022329" w:rsidRPr="00042BB9" w:rsidRDefault="00022329" w:rsidP="00022329">
      <w:pPr>
        <w:pStyle w:val="Default"/>
        <w:jc w:val="both"/>
        <w:rPr>
          <w:sz w:val="22"/>
          <w:szCs w:val="22"/>
        </w:rPr>
      </w:pPr>
      <w:r w:rsidRPr="00042BB9">
        <w:rPr>
          <w:sz w:val="22"/>
          <w:szCs w:val="22"/>
        </w:rPr>
        <w:t xml:space="preserve">i-Maintenance entwickelt neben den methodischen Ansätzen eine </w:t>
      </w:r>
      <w:r w:rsidRPr="00042BB9">
        <w:rPr>
          <w:b/>
          <w:color w:val="C00000"/>
          <w:sz w:val="22"/>
          <w:szCs w:val="22"/>
        </w:rPr>
        <w:t>integrierte Technologie</w:t>
      </w:r>
      <w:r w:rsidRPr="00042BB9">
        <w:rPr>
          <w:sz w:val="22"/>
          <w:szCs w:val="22"/>
        </w:rPr>
        <w:t xml:space="preserve"> </w:t>
      </w:r>
      <w:r w:rsidRPr="00042BB9">
        <w:rPr>
          <w:b/>
          <w:color w:val="C00000"/>
          <w:sz w:val="22"/>
          <w:szCs w:val="22"/>
        </w:rPr>
        <w:t>für die digitale Transformation der Instandhaltung und begleitet die Unternehmen auf dem Weg von der Instandhaltung 1.0 zur Instandhaltung</w:t>
      </w:r>
      <w:r w:rsidRPr="00042BB9">
        <w:rPr>
          <w:sz w:val="22"/>
          <w:szCs w:val="22"/>
        </w:rPr>
        <w:t xml:space="preserve"> </w:t>
      </w:r>
      <w:r w:rsidRPr="00042BB9">
        <w:rPr>
          <w:b/>
          <w:color w:val="C00000"/>
          <w:sz w:val="22"/>
          <w:szCs w:val="22"/>
        </w:rPr>
        <w:t>4.0.</w:t>
      </w:r>
      <w:r w:rsidRPr="00042BB9">
        <w:rPr>
          <w:sz w:val="22"/>
          <w:szCs w:val="22"/>
        </w:rPr>
        <w:t xml:space="preserve"> </w:t>
      </w:r>
    </w:p>
    <w:p w14:paraId="5CCD5983" w14:textId="24310516" w:rsidR="00022329" w:rsidRDefault="00022329" w:rsidP="00022329">
      <w:r w:rsidRPr="00042BB9">
        <w:t>Der Werkzeugkasten wird in Pilotprojekten im Fertigungs- und Energieversorgungs-Bereich getestet und evaluiert. Ein i-Maintenance Labor im Bereich der generativen Fertigung dient zu Test- und Demonstrationszwecken.</w:t>
      </w:r>
    </w:p>
    <w:p w14:paraId="454B014F" w14:textId="77777777" w:rsidR="00EB34D5" w:rsidRDefault="00EB34D5" w:rsidP="009F0152">
      <w:pPr>
        <w:spacing w:after="0" w:line="250" w:lineRule="auto"/>
        <w:ind w:left="0" w:firstLine="0"/>
        <w:rPr>
          <w:u w:val="single"/>
        </w:rPr>
      </w:pPr>
    </w:p>
    <w:p w14:paraId="697E1687" w14:textId="77777777" w:rsidR="00DF4EC6" w:rsidRPr="0010074E" w:rsidRDefault="00DF4EC6" w:rsidP="009F0152">
      <w:pPr>
        <w:spacing w:after="0" w:line="250" w:lineRule="auto"/>
        <w:ind w:left="0" w:firstLine="0"/>
        <w:rPr>
          <w:u w:val="single"/>
        </w:rPr>
      </w:pPr>
    </w:p>
    <w:p w14:paraId="2533294A" w14:textId="77777777" w:rsidR="0055541E" w:rsidRPr="004E291B" w:rsidRDefault="00B74BEA" w:rsidP="009F0152">
      <w:pPr>
        <w:pStyle w:val="berschrift4"/>
        <w:ind w:left="0" w:firstLine="0"/>
        <w:rPr>
          <w:sz w:val="28"/>
          <w:szCs w:val="28"/>
          <w:lang w:val="de-AT"/>
        </w:rPr>
      </w:pPr>
      <w:r>
        <w:rPr>
          <w:sz w:val="28"/>
          <w:szCs w:val="28"/>
          <w:lang w:val="de-AT"/>
        </w:rPr>
        <w:t xml:space="preserve">MCC </w:t>
      </w:r>
      <w:r w:rsidR="0055541E" w:rsidRPr="004E291B">
        <w:rPr>
          <w:sz w:val="28"/>
          <w:szCs w:val="28"/>
          <w:lang w:val="de-AT"/>
        </w:rPr>
        <w:t>Maintenance Competence Center</w:t>
      </w:r>
    </w:p>
    <w:p w14:paraId="36C3B31B" w14:textId="77777777" w:rsidR="00DF4EC6" w:rsidRPr="009F0152" w:rsidRDefault="00DF4EC6" w:rsidP="00D907DD">
      <w:pPr>
        <w:pStyle w:val="berschrift3"/>
        <w:ind w:left="0" w:firstLine="0"/>
        <w:rPr>
          <w:sz w:val="10"/>
          <w:szCs w:val="10"/>
        </w:rPr>
      </w:pPr>
      <w:r w:rsidRPr="002A3C4F">
        <w:t xml:space="preserve">Ihr Service Center für zukunftsorientierte Instandhaltung. </w:t>
      </w:r>
      <w:r w:rsidRPr="002A3C4F">
        <w:br/>
      </w:r>
    </w:p>
    <w:p w14:paraId="0CBAE7A2" w14:textId="77777777" w:rsidR="00DF4EC6" w:rsidRPr="002A3C4F" w:rsidRDefault="00DF4EC6" w:rsidP="00D907DD">
      <w:pPr>
        <w:spacing w:after="0" w:line="250" w:lineRule="auto"/>
        <w:ind w:left="0" w:firstLine="0"/>
      </w:pPr>
      <w:r w:rsidRPr="002A3C4F">
        <w:t xml:space="preserve">Das </w:t>
      </w:r>
      <w:r w:rsidRPr="00042BB9">
        <w:rPr>
          <w:b/>
          <w:color w:val="C00000"/>
        </w:rPr>
        <w:t xml:space="preserve">MCC koordiniert und initiiert anwendungsorientierte </w:t>
      </w:r>
      <w:r w:rsidR="00E80160" w:rsidRPr="00042BB9">
        <w:rPr>
          <w:b/>
          <w:color w:val="C00000"/>
        </w:rPr>
        <w:t xml:space="preserve">Forschung, Entwicklung, </w:t>
      </w:r>
      <w:r w:rsidRPr="00042BB9">
        <w:rPr>
          <w:b/>
          <w:color w:val="C00000"/>
        </w:rPr>
        <w:t>Innovation und Qualifikation</w:t>
      </w:r>
      <w:r w:rsidR="00E80160" w:rsidRPr="00042BB9">
        <w:rPr>
          <w:b/>
          <w:color w:val="C00000"/>
        </w:rPr>
        <w:t xml:space="preserve"> </w:t>
      </w:r>
      <w:r w:rsidRPr="00042BB9">
        <w:rPr>
          <w:b/>
          <w:color w:val="C00000"/>
        </w:rPr>
        <w:t>im Bereich der Instandhaltung.</w:t>
      </w:r>
      <w:r w:rsidRPr="00042BB9">
        <w:rPr>
          <w:color w:val="C00000"/>
        </w:rPr>
        <w:t xml:space="preserve"> </w:t>
      </w:r>
      <w:r w:rsidRPr="002A3C4F">
        <w:t xml:space="preserve">Organisatorische und technologische Aspekte stehen ebenso im Fokus, wie der Faktor Mensch und die veränderten Kompetenzanforderungen in der vernetzten Fabrik. </w:t>
      </w:r>
    </w:p>
    <w:p w14:paraId="7954D6A3" w14:textId="77777777" w:rsidR="00DF4EC6" w:rsidRPr="002A3C4F" w:rsidRDefault="00DF4EC6" w:rsidP="00D907DD">
      <w:pPr>
        <w:spacing w:after="0" w:line="250" w:lineRule="auto"/>
        <w:ind w:left="0" w:firstLine="0"/>
      </w:pPr>
    </w:p>
    <w:p w14:paraId="46BB3289" w14:textId="77777777" w:rsidR="00DF4EC6" w:rsidRPr="002A3C4F" w:rsidRDefault="00DF4EC6" w:rsidP="00D907DD">
      <w:pPr>
        <w:spacing w:after="0" w:line="250" w:lineRule="auto"/>
        <w:ind w:left="0" w:firstLine="0"/>
      </w:pPr>
      <w:r w:rsidRPr="002A3C4F">
        <w:t xml:space="preserve">Wir unterstützen Sie mit der gebündelten Kompetenz erfahrener Instandhaltungs-Praktiker und </w:t>
      </w:r>
      <w:r w:rsidR="00E80160">
        <w:t>Experten</w:t>
      </w:r>
      <w:r w:rsidRPr="002A3C4F">
        <w:t xml:space="preserve"> aus den Bereichen Forschung und Industrial Internet auf Ihrem Weg zur exzellenten, zukunftsorientierten Instandhaltung 4.0</w:t>
      </w:r>
      <w:r>
        <w:t xml:space="preserve"> und finden für Sie und Ihre Mitarbeiter die perfekten Qualifizierungsmöglichkeiten</w:t>
      </w:r>
      <w:r w:rsidRPr="002A3C4F">
        <w:t>.</w:t>
      </w:r>
    </w:p>
    <w:p w14:paraId="168E8D69" w14:textId="77777777" w:rsidR="00DF4EC6" w:rsidRPr="009F0152" w:rsidRDefault="00DF4EC6" w:rsidP="00D907DD">
      <w:pPr>
        <w:spacing w:after="0" w:line="250" w:lineRule="auto"/>
        <w:ind w:left="0" w:firstLine="0"/>
      </w:pPr>
    </w:p>
    <w:p w14:paraId="2F84B1A3" w14:textId="3BEFBA43" w:rsidR="002C1247" w:rsidRDefault="002C1247" w:rsidP="002C1247">
      <w:pPr>
        <w:spacing w:after="0" w:line="250" w:lineRule="auto"/>
        <w:ind w:left="2268" w:hanging="2268"/>
        <w:rPr>
          <w:rStyle w:val="Hyperlink"/>
        </w:rPr>
      </w:pPr>
      <w:r>
        <w:rPr>
          <w:b/>
          <w:color w:val="BC0726"/>
        </w:rPr>
        <w:t>Information</w:t>
      </w:r>
      <w:r w:rsidR="00DF4EC6" w:rsidRPr="009F0152">
        <w:rPr>
          <w:b/>
          <w:color w:val="BC0726"/>
        </w:rPr>
        <w:t>:</w:t>
      </w:r>
      <w:r>
        <w:rPr>
          <w:b/>
          <w:color w:val="BC0726"/>
        </w:rPr>
        <w:tab/>
      </w:r>
      <w:hyperlink r:id="rId11" w:history="1">
        <w:r w:rsidR="00DF4EC6" w:rsidRPr="00517BE3">
          <w:rPr>
            <w:rStyle w:val="Hyperlink"/>
          </w:rPr>
          <w:t>www.maintenance-competence-center.at</w:t>
        </w:r>
      </w:hyperlink>
    </w:p>
    <w:p w14:paraId="75D3AE3D" w14:textId="45D472F2" w:rsidR="00DF4EC6" w:rsidRDefault="002C1247" w:rsidP="002C1247">
      <w:pPr>
        <w:spacing w:after="0" w:line="250" w:lineRule="auto"/>
        <w:ind w:left="2268" w:hanging="2268"/>
      </w:pPr>
      <w:r w:rsidRPr="009F0152">
        <w:rPr>
          <w:b/>
          <w:color w:val="BC0726"/>
        </w:rPr>
        <w:t>Kontakt</w:t>
      </w:r>
      <w:r>
        <w:rPr>
          <w:b/>
          <w:color w:val="BC0726"/>
        </w:rPr>
        <w:t>:</w:t>
      </w:r>
      <w:r>
        <w:rPr>
          <w:b/>
          <w:color w:val="BC0726"/>
        </w:rPr>
        <w:tab/>
      </w:r>
      <w:hyperlink r:id="rId12" w:history="1">
        <w:r w:rsidRPr="007D4AF1">
          <w:rPr>
            <w:rStyle w:val="Hyperlink"/>
          </w:rPr>
          <w:t>office@maintenance-competence-center.at</w:t>
        </w:r>
      </w:hyperlink>
      <w:r>
        <w:rPr>
          <w:rStyle w:val="Hyperlink"/>
        </w:rPr>
        <w:t xml:space="preserve"> </w:t>
      </w:r>
    </w:p>
    <w:p w14:paraId="54D043BC" w14:textId="77777777" w:rsidR="00DF4EC6" w:rsidRDefault="00DF4EC6" w:rsidP="00D907DD">
      <w:pPr>
        <w:spacing w:after="0" w:line="250" w:lineRule="auto"/>
        <w:ind w:left="0" w:firstLine="0"/>
        <w:rPr>
          <w:b/>
        </w:rPr>
      </w:pPr>
    </w:p>
    <w:p w14:paraId="54C35A96" w14:textId="7920B321" w:rsidR="00D907DD" w:rsidRDefault="009F0152" w:rsidP="00D907DD">
      <w:pPr>
        <w:spacing w:after="0" w:line="240" w:lineRule="auto"/>
        <w:ind w:left="0" w:firstLine="0"/>
      </w:pPr>
      <w:r w:rsidRPr="00D907DD">
        <w:rPr>
          <w:b/>
          <w:color w:val="BC0726"/>
        </w:rPr>
        <w:t>Bereits mit dabei:</w:t>
      </w:r>
      <w:r>
        <w:t xml:space="preserve"> </w:t>
      </w:r>
      <w:r w:rsidR="00257814">
        <w:t>ATOMIC, Duale Hochschule Baden-</w:t>
      </w:r>
      <w:r w:rsidR="00D907DD">
        <w:t>Württemberg</w:t>
      </w:r>
      <w:r w:rsidR="00257814">
        <w:t xml:space="preserve"> Mannheim</w:t>
      </w:r>
      <w:r w:rsidR="00D907DD">
        <w:t xml:space="preserve">, Campus 02, GIS Systemtechnik, </w:t>
      </w:r>
      <w:r w:rsidR="00257814">
        <w:t xml:space="preserve">H&amp;H Systems, </w:t>
      </w:r>
      <w:proofErr w:type="spellStart"/>
      <w:r w:rsidR="00D907DD">
        <w:t>LakeSide</w:t>
      </w:r>
      <w:proofErr w:type="spellEnd"/>
      <w:r w:rsidR="00257814">
        <w:t xml:space="preserve"> Labs</w:t>
      </w:r>
      <w:r w:rsidR="00D907DD">
        <w:t xml:space="preserve">, </w:t>
      </w:r>
      <w:proofErr w:type="spellStart"/>
      <w:r w:rsidR="00022329">
        <w:t>Schaeffler</w:t>
      </w:r>
      <w:proofErr w:type="spellEnd"/>
      <w:r w:rsidR="00022329">
        <w:t xml:space="preserve"> Austria, </w:t>
      </w:r>
      <w:proofErr w:type="spellStart"/>
      <w:r w:rsidR="00D907DD">
        <w:t>Schlotterer</w:t>
      </w:r>
      <w:proofErr w:type="spellEnd"/>
      <w:r w:rsidR="00D907DD">
        <w:t xml:space="preserve"> Sonnenschutz Systeme, SIEMENS AG Österreich, </w:t>
      </w:r>
      <w:r w:rsidR="00257814">
        <w:t xml:space="preserve">SCCH </w:t>
      </w:r>
      <w:r w:rsidR="00D907DD">
        <w:t>Software Competence Center Hagenberg, Ing. Friedrich Szukitsch EDV-Dienstl</w:t>
      </w:r>
      <w:r w:rsidR="00700F59">
        <w:t>eistungen, Wien Energie</w:t>
      </w:r>
      <w:r w:rsidR="00D907DD">
        <w:t>, u.a.</w:t>
      </w:r>
    </w:p>
    <w:p w14:paraId="65771DC8" w14:textId="77777777" w:rsidR="009F0152" w:rsidRDefault="009F0152" w:rsidP="00D907DD">
      <w:pPr>
        <w:spacing w:after="0" w:line="250" w:lineRule="auto"/>
        <w:ind w:left="0" w:firstLine="0"/>
        <w:rPr>
          <w:b/>
        </w:rPr>
      </w:pPr>
    </w:p>
    <w:p w14:paraId="25BE7413" w14:textId="77777777" w:rsidR="009F0152" w:rsidRDefault="009F0152" w:rsidP="00D907DD">
      <w:pPr>
        <w:spacing w:after="0" w:line="250" w:lineRule="auto"/>
        <w:ind w:left="0" w:firstLine="0"/>
        <w:rPr>
          <w:b/>
        </w:rPr>
      </w:pPr>
    </w:p>
    <w:p w14:paraId="1677BE64" w14:textId="0F7DDF76" w:rsidR="00337302" w:rsidRDefault="00EB34D5" w:rsidP="00D907DD">
      <w:pPr>
        <w:spacing w:after="0" w:line="250" w:lineRule="auto"/>
        <w:ind w:left="0" w:firstLine="0"/>
        <w:rPr>
          <w:b/>
          <w:color w:val="BC0726"/>
        </w:rPr>
      </w:pPr>
      <w:r>
        <w:rPr>
          <w:b/>
          <w:color w:val="BC0726"/>
        </w:rPr>
        <w:t>Gründungsp</w:t>
      </w:r>
      <w:r w:rsidR="00DF4EC6" w:rsidRPr="009F0152">
        <w:rPr>
          <w:b/>
          <w:color w:val="BC0726"/>
        </w:rPr>
        <w:t>artner im MCC:</w:t>
      </w:r>
    </w:p>
    <w:p w14:paraId="0ACFD2BB" w14:textId="6E2C58BE" w:rsidR="009F0152" w:rsidRPr="009F0152" w:rsidRDefault="009F0152" w:rsidP="009F0152">
      <w:pPr>
        <w:spacing w:after="0" w:line="250" w:lineRule="auto"/>
        <w:ind w:left="0" w:firstLine="0"/>
        <w:rPr>
          <w:b/>
          <w:color w:val="BC0726"/>
        </w:rPr>
      </w:pPr>
    </w:p>
    <w:p w14:paraId="61D3FF96" w14:textId="36556D8E" w:rsidR="00337302" w:rsidRDefault="00700F59" w:rsidP="00AD1330">
      <w:pPr>
        <w:spacing w:after="0" w:line="250" w:lineRule="auto"/>
        <w:ind w:left="-426" w:right="-380" w:firstLine="0"/>
        <w:jc w:val="center"/>
        <w:rPr>
          <w:b/>
        </w:rPr>
      </w:pPr>
      <w:r>
        <w:rPr>
          <w:b/>
          <w:noProof/>
          <w:lang w:val="de-AT" w:eastAsia="de-AT"/>
        </w:rPr>
        <w:drawing>
          <wp:anchor distT="0" distB="0" distL="114300" distR="114300" simplePos="0" relativeHeight="251679744" behindDoc="1" locked="0" layoutInCell="1" allowOverlap="1" wp14:anchorId="50A6CD11" wp14:editId="223D973E">
            <wp:simplePos x="0" y="0"/>
            <wp:positionH relativeFrom="column">
              <wp:posOffset>2451735</wp:posOffset>
            </wp:positionH>
            <wp:positionV relativeFrom="paragraph">
              <wp:posOffset>56515</wp:posOffset>
            </wp:positionV>
            <wp:extent cx="1347470" cy="937895"/>
            <wp:effectExtent l="0" t="0" r="5080" b="0"/>
            <wp:wrapTight wrapText="bothSides">
              <wp:wrapPolygon edited="0">
                <wp:start x="0" y="0"/>
                <wp:lineTo x="0" y="21059"/>
                <wp:lineTo x="21376" y="21059"/>
                <wp:lineTo x="21376" y="0"/>
                <wp:lineTo x="0" y="0"/>
              </wp:wrapPolygon>
            </wp:wrapTight>
            <wp:docPr id="14" name="Grafik 14" descr="I:\6 Marketing\4a Logos &amp; Grafiken\099_Logos Partner\Logo Messfeld\JPG_Files\Logo-komplet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6 Marketing\4a Logos &amp; Grafiken\099_Logos Partner\Logo Messfeld\JPG_Files\Logo-komplett_CMY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747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74E">
        <w:rPr>
          <w:b/>
          <w:noProof/>
          <w:lang w:val="de-AT" w:eastAsia="de-AT"/>
        </w:rPr>
        <w:drawing>
          <wp:inline distT="0" distB="0" distL="0" distR="0" wp14:anchorId="259D7CAB" wp14:editId="61466508">
            <wp:extent cx="1866900" cy="632178"/>
            <wp:effectExtent l="0" t="0" r="0" b="0"/>
            <wp:docPr id="13" name="Grafik 13" descr="I:\6 Marketing\4a Logos &amp; Grafiken\001_Logos\001_dankl-Logo\logo dan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6 Marketing\4a Logos &amp; Grafiken\001_Logos\001_dankl-Logo\logo dank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4808" cy="641628"/>
                    </a:xfrm>
                    <a:prstGeom prst="rect">
                      <a:avLst/>
                    </a:prstGeom>
                    <a:noFill/>
                    <a:ln>
                      <a:noFill/>
                    </a:ln>
                  </pic:spPr>
                </pic:pic>
              </a:graphicData>
            </a:graphic>
          </wp:inline>
        </w:drawing>
      </w:r>
      <w:r w:rsidR="009F0152">
        <w:rPr>
          <w:noProof/>
          <w:lang w:val="de-AT" w:eastAsia="de-AT"/>
        </w:rPr>
        <w:drawing>
          <wp:inline distT="0" distB="0" distL="0" distR="0" wp14:anchorId="7C60020C" wp14:editId="0A3B8FC8">
            <wp:extent cx="1676091" cy="685800"/>
            <wp:effectExtent l="0" t="0" r="635" b="0"/>
            <wp:docPr id="15" name="Grafik 15" descr="http://www.salzburgresearch.at/wp-content/uploads/2010/10/S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lzburgresearch.at/wp-content/uploads/2010/10/SR_logo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091" cy="685800"/>
                    </a:xfrm>
                    <a:prstGeom prst="rect">
                      <a:avLst/>
                    </a:prstGeom>
                    <a:noFill/>
                    <a:ln>
                      <a:noFill/>
                    </a:ln>
                  </pic:spPr>
                </pic:pic>
              </a:graphicData>
            </a:graphic>
          </wp:inline>
        </w:drawing>
      </w:r>
    </w:p>
    <w:p w14:paraId="1D010B6A" w14:textId="77777777" w:rsidR="00337302" w:rsidRDefault="00337302" w:rsidP="009F0152">
      <w:pPr>
        <w:spacing w:after="0" w:line="250" w:lineRule="auto"/>
        <w:ind w:left="0" w:firstLine="0"/>
        <w:rPr>
          <w:b/>
        </w:rPr>
      </w:pPr>
    </w:p>
    <w:p w14:paraId="4C1FA6E4" w14:textId="77777777" w:rsidR="00337302" w:rsidRDefault="00337302" w:rsidP="009F0152">
      <w:pPr>
        <w:spacing w:after="0" w:line="250" w:lineRule="auto"/>
        <w:ind w:left="0" w:firstLine="0"/>
        <w:rPr>
          <w:b/>
        </w:rPr>
      </w:pPr>
    </w:p>
    <w:p w14:paraId="75525A4F" w14:textId="77777777" w:rsidR="0010074E" w:rsidRPr="009F0152" w:rsidRDefault="009F0152" w:rsidP="00AD1330">
      <w:pPr>
        <w:tabs>
          <w:tab w:val="left" w:pos="709"/>
          <w:tab w:val="left" w:pos="4253"/>
          <w:tab w:val="left" w:pos="6946"/>
        </w:tabs>
        <w:spacing w:after="0" w:line="250" w:lineRule="auto"/>
        <w:ind w:left="0" w:firstLine="0"/>
        <w:rPr>
          <w:sz w:val="20"/>
          <w:szCs w:val="20"/>
        </w:rPr>
      </w:pPr>
      <w:r w:rsidRPr="009F0152">
        <w:rPr>
          <w:sz w:val="20"/>
          <w:szCs w:val="20"/>
        </w:rPr>
        <w:tab/>
      </w:r>
      <w:hyperlink r:id="rId16" w:history="1">
        <w:r w:rsidRPr="009F0152">
          <w:rPr>
            <w:rStyle w:val="Hyperlink"/>
            <w:sz w:val="20"/>
            <w:szCs w:val="20"/>
          </w:rPr>
          <w:t>www.dankl.com</w:t>
        </w:r>
      </w:hyperlink>
      <w:r w:rsidRPr="009F0152">
        <w:rPr>
          <w:sz w:val="20"/>
          <w:szCs w:val="20"/>
        </w:rPr>
        <w:tab/>
      </w:r>
      <w:hyperlink r:id="rId17" w:history="1">
        <w:r w:rsidRPr="009F0152">
          <w:rPr>
            <w:rStyle w:val="Hyperlink"/>
            <w:sz w:val="20"/>
            <w:szCs w:val="20"/>
          </w:rPr>
          <w:t>www.messfeld.com</w:t>
        </w:r>
      </w:hyperlink>
      <w:r w:rsidRPr="009F0152">
        <w:rPr>
          <w:sz w:val="20"/>
          <w:szCs w:val="20"/>
        </w:rPr>
        <w:tab/>
      </w:r>
      <w:hyperlink r:id="rId18" w:history="1">
        <w:r w:rsidRPr="009F0152">
          <w:rPr>
            <w:rStyle w:val="Hyperlink"/>
            <w:sz w:val="20"/>
            <w:szCs w:val="20"/>
          </w:rPr>
          <w:t>www.salzburgresearch.at</w:t>
        </w:r>
      </w:hyperlink>
      <w:r w:rsidRPr="009F0152">
        <w:rPr>
          <w:sz w:val="20"/>
          <w:szCs w:val="20"/>
        </w:rPr>
        <w:tab/>
      </w:r>
    </w:p>
    <w:p w14:paraId="735F6E99" w14:textId="77777777" w:rsidR="0010074E" w:rsidRDefault="0010074E" w:rsidP="009F0152">
      <w:pPr>
        <w:spacing w:after="0" w:line="250" w:lineRule="auto"/>
        <w:ind w:left="0" w:firstLine="0"/>
        <w:rPr>
          <w:b/>
        </w:rPr>
      </w:pPr>
    </w:p>
    <w:p w14:paraId="2F22E4FC" w14:textId="77777777" w:rsidR="0010074E" w:rsidRDefault="0010074E" w:rsidP="009F0152">
      <w:pPr>
        <w:spacing w:after="0" w:line="250" w:lineRule="auto"/>
        <w:ind w:left="0" w:firstLine="0"/>
        <w:rPr>
          <w:b/>
        </w:rPr>
      </w:pPr>
    </w:p>
    <w:p w14:paraId="68B765B2" w14:textId="77777777" w:rsidR="00D907DD" w:rsidRPr="004E291B" w:rsidRDefault="00D907DD" w:rsidP="00D907DD">
      <w:pPr>
        <w:pStyle w:val="berschrift4"/>
        <w:ind w:left="0" w:firstLine="0"/>
        <w:rPr>
          <w:sz w:val="24"/>
          <w:szCs w:val="24"/>
          <w:lang w:val="en-GB"/>
        </w:rPr>
      </w:pPr>
      <w:r w:rsidRPr="004E291B">
        <w:rPr>
          <w:sz w:val="24"/>
          <w:szCs w:val="24"/>
          <w:lang w:val="en-GB"/>
        </w:rPr>
        <w:t xml:space="preserve">Downloads </w:t>
      </w:r>
    </w:p>
    <w:p w14:paraId="5EC548CF" w14:textId="4766C3E1" w:rsidR="004E291B" w:rsidRDefault="00B425CE" w:rsidP="004E291B">
      <w:pPr>
        <w:pStyle w:val="StandardWeb"/>
        <w:spacing w:before="0" w:beforeAutospacing="0" w:after="0" w:afterAutospacing="0" w:line="288" w:lineRule="auto"/>
        <w:rPr>
          <w:rFonts w:ascii="Arial" w:eastAsia="Arial" w:hAnsi="Arial" w:cs="Arial"/>
          <w:sz w:val="22"/>
          <w:szCs w:val="22"/>
          <w:lang w:val="en-GB"/>
        </w:rPr>
      </w:pPr>
      <w:hyperlink r:id="rId19" w:history="1">
        <w:r w:rsidR="004E291B" w:rsidRPr="00E8282D">
          <w:rPr>
            <w:rStyle w:val="Hyperlink"/>
            <w:rFonts w:ascii="Arial" w:eastAsia="Arial" w:hAnsi="Arial" w:cs="Arial"/>
            <w:sz w:val="22"/>
            <w:szCs w:val="22"/>
            <w:lang w:val="en-GB"/>
          </w:rPr>
          <w:t xml:space="preserve">MCC Logo </w:t>
        </w:r>
        <w:proofErr w:type="spellStart"/>
        <w:r w:rsidR="004E291B" w:rsidRPr="00E8282D">
          <w:rPr>
            <w:rStyle w:val="Hyperlink"/>
            <w:rFonts w:ascii="Arial" w:eastAsia="Arial" w:hAnsi="Arial" w:cs="Arial"/>
            <w:sz w:val="22"/>
            <w:szCs w:val="22"/>
            <w:lang w:val="en-GB"/>
          </w:rPr>
          <w:t>als</w:t>
        </w:r>
        <w:proofErr w:type="spellEnd"/>
        <w:r w:rsidR="004E291B" w:rsidRPr="00E8282D">
          <w:rPr>
            <w:rStyle w:val="Hyperlink"/>
            <w:rFonts w:ascii="Arial" w:eastAsia="Arial" w:hAnsi="Arial" w:cs="Arial"/>
            <w:sz w:val="22"/>
            <w:szCs w:val="22"/>
            <w:lang w:val="en-GB"/>
          </w:rPr>
          <w:t xml:space="preserve"> </w:t>
        </w:r>
        <w:proofErr w:type="spellStart"/>
        <w:r w:rsidR="004E291B" w:rsidRPr="00E8282D">
          <w:rPr>
            <w:rStyle w:val="Hyperlink"/>
            <w:rFonts w:ascii="Arial" w:eastAsia="Arial" w:hAnsi="Arial" w:cs="Arial"/>
            <w:sz w:val="22"/>
            <w:szCs w:val="22"/>
            <w:lang w:val="en-GB"/>
          </w:rPr>
          <w:t>png</w:t>
        </w:r>
        <w:proofErr w:type="spellEnd"/>
      </w:hyperlink>
      <w:r w:rsidR="004E291B" w:rsidRPr="00E8282D">
        <w:rPr>
          <w:rFonts w:ascii="Arial" w:eastAsia="Arial" w:hAnsi="Arial" w:cs="Arial"/>
          <w:sz w:val="22"/>
          <w:szCs w:val="22"/>
          <w:lang w:val="en-GB"/>
        </w:rPr>
        <w:t xml:space="preserve"> </w:t>
      </w:r>
    </w:p>
    <w:p w14:paraId="4C75692D" w14:textId="77777777" w:rsidR="00C966DF" w:rsidRDefault="00C966DF" w:rsidP="004E291B">
      <w:pPr>
        <w:pStyle w:val="StandardWeb"/>
        <w:spacing w:before="0" w:beforeAutospacing="0" w:after="0" w:afterAutospacing="0" w:line="288" w:lineRule="auto"/>
        <w:rPr>
          <w:rFonts w:ascii="Arial" w:eastAsia="Arial" w:hAnsi="Arial" w:cs="Arial"/>
          <w:sz w:val="22"/>
          <w:szCs w:val="22"/>
          <w:lang w:val="en-GB"/>
        </w:rPr>
      </w:pPr>
    </w:p>
    <w:p w14:paraId="503B0E35" w14:textId="37FE448B" w:rsidR="00C966DF" w:rsidRDefault="00B425CE" w:rsidP="004E291B">
      <w:pPr>
        <w:pStyle w:val="StandardWeb"/>
        <w:spacing w:before="0" w:beforeAutospacing="0" w:after="0" w:afterAutospacing="0" w:line="288" w:lineRule="auto"/>
        <w:rPr>
          <w:rFonts w:ascii="Arial" w:eastAsia="Arial" w:hAnsi="Arial" w:cs="Arial"/>
          <w:sz w:val="22"/>
          <w:szCs w:val="22"/>
          <w:lang w:val="en-GB"/>
        </w:rPr>
      </w:pPr>
      <w:hyperlink r:id="rId20" w:history="1">
        <w:proofErr w:type="spellStart"/>
        <w:r w:rsidR="00C966DF" w:rsidRPr="00C966DF">
          <w:rPr>
            <w:rStyle w:val="Hyperlink"/>
            <w:rFonts w:ascii="Arial" w:eastAsia="Arial" w:hAnsi="Arial" w:cs="Arial"/>
            <w:sz w:val="22"/>
            <w:szCs w:val="22"/>
            <w:lang w:val="en-GB"/>
          </w:rPr>
          <w:t>Projektlogo</w:t>
        </w:r>
        <w:proofErr w:type="spellEnd"/>
        <w:r w:rsidR="00C966DF" w:rsidRPr="00C966DF">
          <w:rPr>
            <w:rStyle w:val="Hyperlink"/>
            <w:rFonts w:ascii="Arial" w:eastAsia="Arial" w:hAnsi="Arial" w:cs="Arial"/>
            <w:sz w:val="22"/>
            <w:szCs w:val="22"/>
            <w:lang w:val="en-GB"/>
          </w:rPr>
          <w:t xml:space="preserve"> </w:t>
        </w:r>
        <w:proofErr w:type="spellStart"/>
        <w:r w:rsidR="00C966DF" w:rsidRPr="00C966DF">
          <w:rPr>
            <w:rStyle w:val="Hyperlink"/>
            <w:rFonts w:ascii="Arial" w:eastAsia="Arial" w:hAnsi="Arial" w:cs="Arial"/>
            <w:sz w:val="22"/>
            <w:szCs w:val="22"/>
            <w:lang w:val="en-GB"/>
          </w:rPr>
          <w:t>i</w:t>
        </w:r>
        <w:proofErr w:type="spellEnd"/>
        <w:r w:rsidR="00C966DF" w:rsidRPr="00C966DF">
          <w:rPr>
            <w:rStyle w:val="Hyperlink"/>
            <w:rFonts w:ascii="Arial" w:eastAsia="Arial" w:hAnsi="Arial" w:cs="Arial"/>
            <w:sz w:val="22"/>
            <w:szCs w:val="22"/>
            <w:lang w:val="en-GB"/>
          </w:rPr>
          <w:t xml:space="preserve">-Maintenance </w:t>
        </w:r>
        <w:proofErr w:type="spellStart"/>
        <w:r w:rsidR="00C966DF" w:rsidRPr="00C966DF">
          <w:rPr>
            <w:rStyle w:val="Hyperlink"/>
            <w:rFonts w:ascii="Arial" w:eastAsia="Arial" w:hAnsi="Arial" w:cs="Arial"/>
            <w:sz w:val="22"/>
            <w:szCs w:val="22"/>
            <w:lang w:val="en-GB"/>
          </w:rPr>
          <w:t>als</w:t>
        </w:r>
        <w:proofErr w:type="spellEnd"/>
        <w:r w:rsidR="00C966DF" w:rsidRPr="00C966DF">
          <w:rPr>
            <w:rStyle w:val="Hyperlink"/>
            <w:rFonts w:ascii="Arial" w:eastAsia="Arial" w:hAnsi="Arial" w:cs="Arial"/>
            <w:sz w:val="22"/>
            <w:szCs w:val="22"/>
            <w:lang w:val="en-GB"/>
          </w:rPr>
          <w:t xml:space="preserve"> </w:t>
        </w:r>
        <w:proofErr w:type="spellStart"/>
        <w:r w:rsidR="00C966DF" w:rsidRPr="00C966DF">
          <w:rPr>
            <w:rStyle w:val="Hyperlink"/>
            <w:rFonts w:ascii="Arial" w:eastAsia="Arial" w:hAnsi="Arial" w:cs="Arial"/>
            <w:sz w:val="22"/>
            <w:szCs w:val="22"/>
            <w:lang w:val="en-GB"/>
          </w:rPr>
          <w:t>png</w:t>
        </w:r>
        <w:proofErr w:type="spellEnd"/>
      </w:hyperlink>
      <w:r w:rsidR="00C966DF">
        <w:rPr>
          <w:rFonts w:ascii="Arial" w:eastAsia="Arial" w:hAnsi="Arial" w:cs="Arial"/>
          <w:sz w:val="22"/>
          <w:szCs w:val="22"/>
          <w:lang w:val="en-GB"/>
        </w:rPr>
        <w:t xml:space="preserve"> </w:t>
      </w:r>
    </w:p>
    <w:p w14:paraId="30986D47" w14:textId="78B85AC9" w:rsidR="00560032" w:rsidRPr="00560032" w:rsidRDefault="00560032" w:rsidP="004E291B">
      <w:pPr>
        <w:pStyle w:val="StandardWeb"/>
        <w:spacing w:before="0" w:beforeAutospacing="0" w:after="0" w:afterAutospacing="0" w:line="288" w:lineRule="auto"/>
        <w:rPr>
          <w:rStyle w:val="Hyperlink"/>
          <w:rFonts w:eastAsia="Arial"/>
        </w:rPr>
      </w:pPr>
      <w:hyperlink r:id="rId21" w:history="1">
        <w:proofErr w:type="spellStart"/>
        <w:r w:rsidRPr="00560032">
          <w:rPr>
            <w:rStyle w:val="Hyperlink"/>
            <w:rFonts w:ascii="Arial" w:eastAsia="Arial" w:hAnsi="Arial" w:cs="Arial"/>
            <w:sz w:val="22"/>
            <w:szCs w:val="22"/>
            <w:lang w:val="en-GB"/>
          </w:rPr>
          <w:t>Gruppenfoto</w:t>
        </w:r>
        <w:proofErr w:type="spellEnd"/>
        <w:r w:rsidRPr="00560032">
          <w:rPr>
            <w:rStyle w:val="Hyperlink"/>
            <w:rFonts w:ascii="Arial" w:eastAsia="Arial" w:hAnsi="Arial" w:cs="Arial"/>
            <w:sz w:val="22"/>
            <w:szCs w:val="22"/>
            <w:lang w:val="en-GB"/>
          </w:rPr>
          <w:t xml:space="preserve"> </w:t>
        </w:r>
        <w:proofErr w:type="spellStart"/>
        <w:r w:rsidRPr="00560032">
          <w:rPr>
            <w:rStyle w:val="Hyperlink"/>
            <w:rFonts w:ascii="Arial" w:eastAsia="Arial" w:hAnsi="Arial" w:cs="Arial"/>
            <w:sz w:val="22"/>
            <w:szCs w:val="22"/>
            <w:lang w:val="en-GB"/>
          </w:rPr>
          <w:t>i</w:t>
        </w:r>
        <w:proofErr w:type="spellEnd"/>
        <w:r w:rsidRPr="00560032">
          <w:rPr>
            <w:rStyle w:val="Hyperlink"/>
            <w:rFonts w:ascii="Arial" w:eastAsia="Arial" w:hAnsi="Arial" w:cs="Arial"/>
            <w:sz w:val="22"/>
            <w:szCs w:val="22"/>
            <w:lang w:val="en-GB"/>
          </w:rPr>
          <w:t xml:space="preserve">-Maintenance Team </w:t>
        </w:r>
        <w:proofErr w:type="spellStart"/>
        <w:r w:rsidRPr="00560032">
          <w:rPr>
            <w:rStyle w:val="Hyperlink"/>
            <w:rFonts w:ascii="Arial" w:eastAsia="Arial" w:hAnsi="Arial" w:cs="Arial"/>
            <w:sz w:val="22"/>
            <w:szCs w:val="22"/>
            <w:lang w:val="en-GB"/>
          </w:rPr>
          <w:t>mit</w:t>
        </w:r>
        <w:proofErr w:type="spellEnd"/>
        <w:r w:rsidRPr="00560032">
          <w:rPr>
            <w:rStyle w:val="Hyperlink"/>
            <w:rFonts w:ascii="Arial" w:eastAsia="Arial" w:hAnsi="Arial" w:cs="Arial"/>
            <w:sz w:val="22"/>
            <w:szCs w:val="22"/>
            <w:lang w:val="en-GB"/>
          </w:rPr>
          <w:t xml:space="preserve"> symbolischem Wer</w:t>
        </w:r>
        <w:r w:rsidRPr="00560032">
          <w:rPr>
            <w:rStyle w:val="Hyperlink"/>
            <w:rFonts w:ascii="Arial" w:eastAsia="Arial" w:hAnsi="Arial" w:cs="Arial"/>
            <w:sz w:val="22"/>
            <w:szCs w:val="22"/>
            <w:lang w:val="en-GB"/>
          </w:rPr>
          <w:t>k</w:t>
        </w:r>
        <w:r w:rsidRPr="00560032">
          <w:rPr>
            <w:rStyle w:val="Hyperlink"/>
            <w:rFonts w:ascii="Arial" w:eastAsia="Arial" w:hAnsi="Arial" w:cs="Arial"/>
            <w:sz w:val="22"/>
            <w:szCs w:val="22"/>
            <w:lang w:val="en-GB"/>
          </w:rPr>
          <w:t xml:space="preserve">zeugkoffer »   </w:t>
        </w:r>
      </w:hyperlink>
    </w:p>
    <w:p w14:paraId="67C9C927" w14:textId="77777777" w:rsidR="00C966DF" w:rsidRDefault="00C966DF" w:rsidP="00DF7237">
      <w:pPr>
        <w:pStyle w:val="StandardWeb"/>
        <w:spacing w:before="0" w:beforeAutospacing="0" w:after="0" w:afterAutospacing="0" w:line="360" w:lineRule="auto"/>
      </w:pPr>
    </w:p>
    <w:p w14:paraId="089377F6" w14:textId="0FB9D916" w:rsidR="00590CF9" w:rsidRDefault="00B425CE" w:rsidP="00DF7237">
      <w:pPr>
        <w:pStyle w:val="StandardWeb"/>
        <w:spacing w:before="0" w:beforeAutospacing="0" w:after="0" w:afterAutospacing="0" w:line="360" w:lineRule="auto"/>
        <w:rPr>
          <w:rFonts w:ascii="Arial" w:eastAsia="Arial" w:hAnsi="Arial" w:cs="Arial"/>
          <w:sz w:val="22"/>
          <w:szCs w:val="22"/>
          <w:lang w:val="en-GB"/>
        </w:rPr>
      </w:pPr>
      <w:hyperlink r:id="rId22" w:history="1">
        <w:r w:rsidR="00DF7237" w:rsidRPr="00590CF9">
          <w:rPr>
            <w:rStyle w:val="Hyperlink"/>
            <w:rFonts w:ascii="Arial" w:eastAsia="Arial" w:hAnsi="Arial" w:cs="Arial"/>
            <w:sz w:val="22"/>
            <w:szCs w:val="22"/>
            <w:lang w:val="en-GB"/>
          </w:rPr>
          <w:t>Portrait Georg Güntner, Salzburg Research »</w:t>
        </w:r>
      </w:hyperlink>
    </w:p>
    <w:p w14:paraId="1C6DDC41" w14:textId="77777777" w:rsidR="00590CF9" w:rsidRPr="006E4C3F" w:rsidRDefault="00B425CE" w:rsidP="00DF7237">
      <w:pPr>
        <w:pStyle w:val="StandardWeb"/>
        <w:spacing w:before="0" w:beforeAutospacing="0" w:after="0" w:afterAutospacing="0" w:line="360" w:lineRule="auto"/>
        <w:rPr>
          <w:rFonts w:ascii="Arial" w:hAnsi="Arial" w:cs="Arial"/>
          <w:sz w:val="22"/>
          <w:szCs w:val="22"/>
          <w:lang w:val="de-DE"/>
        </w:rPr>
      </w:pPr>
      <w:hyperlink r:id="rId23" w:history="1">
        <w:r w:rsidR="004E291B" w:rsidRPr="006E4C3F">
          <w:rPr>
            <w:rStyle w:val="Hyperlink"/>
            <w:rFonts w:ascii="Arial" w:eastAsia="Arial" w:hAnsi="Arial" w:cs="Arial"/>
            <w:sz w:val="22"/>
            <w:szCs w:val="22"/>
            <w:lang w:val="de-DE"/>
          </w:rPr>
          <w:t>Portrait GF DI Dr. Andreas Dankl »</w:t>
        </w:r>
      </w:hyperlink>
    </w:p>
    <w:p w14:paraId="3DA772D2" w14:textId="77777777" w:rsidR="004E291B" w:rsidRPr="006E4C3F" w:rsidRDefault="00B425CE" w:rsidP="00DF7237">
      <w:pPr>
        <w:pStyle w:val="StandardWeb"/>
        <w:spacing w:before="0" w:beforeAutospacing="0" w:after="0" w:afterAutospacing="0" w:line="360" w:lineRule="auto"/>
        <w:rPr>
          <w:rStyle w:val="Hyperlink"/>
          <w:rFonts w:ascii="Arial" w:eastAsia="Arial" w:hAnsi="Arial" w:cs="Arial"/>
          <w:sz w:val="22"/>
          <w:szCs w:val="22"/>
          <w:lang w:val="de-DE"/>
        </w:rPr>
      </w:pPr>
      <w:hyperlink r:id="rId24" w:history="1">
        <w:r w:rsidR="00DF7237" w:rsidRPr="006E4C3F">
          <w:rPr>
            <w:rStyle w:val="Hyperlink"/>
            <w:rFonts w:ascii="Arial" w:eastAsia="Arial" w:hAnsi="Arial" w:cs="Arial"/>
            <w:sz w:val="22"/>
            <w:szCs w:val="22"/>
            <w:lang w:val="de-DE"/>
          </w:rPr>
          <w:t>Portrait Ing. Dipl.-Ing. Jutta Isopp (</w:t>
        </w:r>
        <w:proofErr w:type="spellStart"/>
        <w:r w:rsidR="00DF7237" w:rsidRPr="006E4C3F">
          <w:rPr>
            <w:rStyle w:val="Hyperlink"/>
            <w:rFonts w:ascii="Arial" w:eastAsia="Arial" w:hAnsi="Arial" w:cs="Arial"/>
            <w:sz w:val="22"/>
            <w:szCs w:val="22"/>
            <w:lang w:val="de-DE"/>
          </w:rPr>
          <w:t>Messfeld</w:t>
        </w:r>
        <w:proofErr w:type="spellEnd"/>
        <w:r w:rsidR="00DF7237" w:rsidRPr="006E4C3F">
          <w:rPr>
            <w:rStyle w:val="Hyperlink"/>
            <w:rFonts w:ascii="Arial" w:eastAsia="Arial" w:hAnsi="Arial" w:cs="Arial"/>
            <w:sz w:val="22"/>
            <w:szCs w:val="22"/>
            <w:lang w:val="de-DE"/>
          </w:rPr>
          <w:t xml:space="preserve"> GmbH)</w:t>
        </w:r>
      </w:hyperlink>
    </w:p>
    <w:p w14:paraId="5BECA785" w14:textId="77777777" w:rsidR="006E4C3F" w:rsidRPr="006E4C3F" w:rsidRDefault="006E4C3F" w:rsidP="00DF7237">
      <w:pPr>
        <w:pStyle w:val="StandardWeb"/>
        <w:spacing w:before="0" w:beforeAutospacing="0" w:after="0" w:afterAutospacing="0" w:line="360" w:lineRule="auto"/>
        <w:rPr>
          <w:rStyle w:val="Hyperlink"/>
          <w:rFonts w:ascii="Arial" w:eastAsia="Arial" w:hAnsi="Arial" w:cs="Arial"/>
          <w:sz w:val="14"/>
          <w:szCs w:val="22"/>
          <w:lang w:val="de-DE"/>
        </w:rPr>
      </w:pPr>
    </w:p>
    <w:p w14:paraId="2802DED1" w14:textId="77777777" w:rsidR="00FB7077" w:rsidRPr="006E4C3F" w:rsidRDefault="00FB7077" w:rsidP="009F0152">
      <w:pPr>
        <w:spacing w:after="0" w:line="250" w:lineRule="auto"/>
        <w:ind w:left="0" w:firstLine="0"/>
        <w:rPr>
          <w:b/>
        </w:rPr>
      </w:pPr>
    </w:p>
    <w:p w14:paraId="7A23D22A" w14:textId="1E5B0786" w:rsidR="0023781B" w:rsidRPr="006E4C3F" w:rsidRDefault="00B74BEA" w:rsidP="009F0152">
      <w:pPr>
        <w:pStyle w:val="berschrift4"/>
        <w:ind w:left="0" w:firstLine="0"/>
        <w:rPr>
          <w:sz w:val="24"/>
          <w:szCs w:val="24"/>
        </w:rPr>
      </w:pPr>
      <w:r>
        <w:rPr>
          <w:sz w:val="24"/>
          <w:szCs w:val="24"/>
        </w:rPr>
        <w:t>Autorin</w:t>
      </w:r>
    </w:p>
    <w:p w14:paraId="4B427C49" w14:textId="77777777" w:rsidR="009F0152" w:rsidRPr="004E291B" w:rsidRDefault="009F0152" w:rsidP="00AD1330">
      <w:pPr>
        <w:spacing w:line="360" w:lineRule="auto"/>
        <w:ind w:left="0" w:right="45" w:firstLine="0"/>
        <w:jc w:val="left"/>
        <w:rPr>
          <w:rStyle w:val="Hyperlink"/>
          <w:lang w:val="en-GB"/>
        </w:rPr>
      </w:pPr>
      <w:proofErr w:type="spellStart"/>
      <w:r w:rsidRPr="004E291B">
        <w:rPr>
          <w:lang w:val="en-GB"/>
        </w:rPr>
        <w:t>Mag.</w:t>
      </w:r>
      <w:r w:rsidRPr="004E291B">
        <w:rPr>
          <w:vertAlign w:val="superscript"/>
          <w:lang w:val="en-GB"/>
        </w:rPr>
        <w:t>a</w:t>
      </w:r>
      <w:proofErr w:type="spellEnd"/>
      <w:r w:rsidRPr="004E291B">
        <w:rPr>
          <w:lang w:val="en-GB"/>
        </w:rPr>
        <w:t xml:space="preserve"> </w:t>
      </w:r>
      <w:r w:rsidR="0023781B" w:rsidRPr="004E291B">
        <w:rPr>
          <w:lang w:val="en-GB"/>
        </w:rPr>
        <w:t>Lydia Höller</w:t>
      </w:r>
      <w:r w:rsidRPr="004E291B">
        <w:rPr>
          <w:lang w:val="en-GB"/>
        </w:rPr>
        <w:t xml:space="preserve">, </w:t>
      </w:r>
      <w:proofErr w:type="spellStart"/>
      <w:r w:rsidR="0023781B" w:rsidRPr="004E291B">
        <w:rPr>
          <w:lang w:val="en-GB"/>
        </w:rPr>
        <w:t>dankl+partner</w:t>
      </w:r>
      <w:proofErr w:type="spellEnd"/>
      <w:r w:rsidR="0023781B" w:rsidRPr="004E291B">
        <w:rPr>
          <w:lang w:val="en-GB"/>
        </w:rPr>
        <w:t xml:space="preserve"> consulting </w:t>
      </w:r>
      <w:proofErr w:type="spellStart"/>
      <w:r w:rsidR="0023781B" w:rsidRPr="004E291B">
        <w:rPr>
          <w:lang w:val="en-GB"/>
        </w:rPr>
        <w:t>gmbh</w:t>
      </w:r>
      <w:proofErr w:type="spellEnd"/>
      <w:r w:rsidR="00AD1330" w:rsidRPr="004E291B">
        <w:rPr>
          <w:lang w:val="en-GB"/>
        </w:rPr>
        <w:br/>
        <w:t>+</w:t>
      </w:r>
      <w:r w:rsidR="0023781B" w:rsidRPr="004E291B">
        <w:rPr>
          <w:lang w:val="en-GB"/>
        </w:rPr>
        <w:t>43 662 85 32 040</w:t>
      </w:r>
      <w:r w:rsidR="00AD1330" w:rsidRPr="004E291B">
        <w:rPr>
          <w:lang w:val="en-GB"/>
        </w:rPr>
        <w:t xml:space="preserve">, </w:t>
      </w:r>
      <w:hyperlink r:id="rId25" w:history="1">
        <w:r w:rsidR="0023781B" w:rsidRPr="004E291B">
          <w:rPr>
            <w:rStyle w:val="Hyperlink"/>
            <w:lang w:val="en-GB"/>
          </w:rPr>
          <w:t>l.hoeller@dankl.com</w:t>
        </w:r>
      </w:hyperlink>
      <w:r w:rsidR="00AD1330" w:rsidRPr="004E291B">
        <w:rPr>
          <w:rStyle w:val="Hyperlink"/>
          <w:u w:val="none"/>
          <w:lang w:val="en-GB"/>
        </w:rPr>
        <w:t xml:space="preserve">, </w:t>
      </w:r>
      <w:hyperlink r:id="rId26" w:history="1">
        <w:r w:rsidRPr="00E8282D">
          <w:rPr>
            <w:rStyle w:val="Hyperlink"/>
            <w:lang w:val="en-GB"/>
          </w:rPr>
          <w:t>www.maintenance-competence-center.at</w:t>
        </w:r>
      </w:hyperlink>
    </w:p>
    <w:sectPr w:rsidR="009F0152" w:rsidRPr="004E291B" w:rsidSect="00AD1330">
      <w:headerReference w:type="even" r:id="rId27"/>
      <w:headerReference w:type="default" r:id="rId28"/>
      <w:footerReference w:type="even" r:id="rId29"/>
      <w:footerReference w:type="default" r:id="rId30"/>
      <w:headerReference w:type="first" r:id="rId31"/>
      <w:footerReference w:type="first" r:id="rId32"/>
      <w:pgSz w:w="11906" w:h="16838"/>
      <w:pgMar w:top="1957" w:right="1086" w:bottom="1421" w:left="1419" w:header="709"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CDE92" w14:textId="77777777" w:rsidR="00AC241B" w:rsidRDefault="00AC241B">
      <w:pPr>
        <w:spacing w:after="0" w:line="240" w:lineRule="auto"/>
      </w:pPr>
      <w:r>
        <w:separator/>
      </w:r>
    </w:p>
  </w:endnote>
  <w:endnote w:type="continuationSeparator" w:id="0">
    <w:p w14:paraId="3D0F21E9" w14:textId="77777777" w:rsidR="00AC241B" w:rsidRDefault="00AC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194A" w14:textId="77777777" w:rsidR="007D11ED" w:rsidRDefault="007D11ED">
    <w:pPr>
      <w:tabs>
        <w:tab w:val="center" w:pos="4865"/>
        <w:tab w:val="center" w:pos="8785"/>
      </w:tabs>
      <w:spacing w:after="46" w:line="259" w:lineRule="auto"/>
      <w:ind w:left="0" w:firstLine="0"/>
      <w:jc w:val="left"/>
    </w:pPr>
    <w:r>
      <w:rPr>
        <w:sz w:val="16"/>
      </w:rPr>
      <w:t xml:space="preserve">Georg Güntner, Michael </w:t>
    </w:r>
    <w:proofErr w:type="spellStart"/>
    <w:r>
      <w:rPr>
        <w:sz w:val="16"/>
      </w:rPr>
      <w:t>Benisch</w:t>
    </w:r>
    <w:proofErr w:type="spellEnd"/>
    <w:r>
      <w:rPr>
        <w:sz w:val="16"/>
      </w:rPr>
      <w:t xml:space="preserve">, Andreas Dankl, Jutta Isopp (Hrsg.) </w:t>
    </w:r>
    <w:r>
      <w:rPr>
        <w:sz w:val="16"/>
      </w:rPr>
      <w:tab/>
      <w:t xml:space="preserve"> </w:t>
    </w:r>
    <w:r>
      <w:rPr>
        <w:sz w:val="16"/>
      </w:rPr>
      <w:tab/>
    </w:r>
    <w:r>
      <w:fldChar w:fldCharType="begin"/>
    </w:r>
    <w:r>
      <w:instrText xml:space="preserve"> PAGE   \* MERGEFORMAT </w:instrText>
    </w:r>
    <w:r>
      <w:fldChar w:fldCharType="separate"/>
    </w:r>
    <w:r w:rsidRPr="00045CF8">
      <w:rPr>
        <w:noProof/>
        <w:sz w:val="16"/>
      </w:rPr>
      <w:t>5</w:t>
    </w:r>
    <w:r>
      <w:rPr>
        <w:sz w:val="16"/>
      </w:rPr>
      <w:fldChar w:fldCharType="end"/>
    </w:r>
    <w:r>
      <w:rPr>
        <w:sz w:val="16"/>
      </w:rPr>
      <w:t xml:space="preserve"> /59 </w:t>
    </w:r>
  </w:p>
  <w:p w14:paraId="068AE582" w14:textId="77777777" w:rsidR="007D11ED" w:rsidRDefault="007D11ED">
    <w:pPr>
      <w:tabs>
        <w:tab w:val="center" w:pos="4536"/>
        <w:tab w:val="center" w:pos="8961"/>
      </w:tabs>
      <w:spacing w:after="0" w:line="259" w:lineRule="auto"/>
      <w:ind w:left="0" w:firstLine="0"/>
      <w:jc w:val="left"/>
    </w:pPr>
    <w:r>
      <w:rPr>
        <w:sz w:val="16"/>
      </w:rPr>
      <w:t xml:space="preserve"> </w:t>
    </w:r>
    <w:r>
      <w:rPr>
        <w:sz w:val="16"/>
      </w:rPr>
      <w:tab/>
      <w:t xml:space="preserve">© Projektkonsortium Instandhaltung 4.0 (2015) </w:t>
    </w:r>
    <w:r>
      <w:rPr>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C325" w14:textId="643F54A5" w:rsidR="007D11ED" w:rsidRDefault="00B425CE" w:rsidP="007B5AE1">
    <w:pPr>
      <w:tabs>
        <w:tab w:val="center" w:pos="4865"/>
        <w:tab w:val="right" w:pos="9356"/>
      </w:tabs>
      <w:spacing w:after="46" w:line="259" w:lineRule="auto"/>
      <w:ind w:left="0" w:firstLine="0"/>
      <w:jc w:val="left"/>
    </w:pPr>
    <w:hyperlink r:id="rId1" w:history="1">
      <w:r w:rsidR="007D11ED" w:rsidRPr="00DE424A">
        <w:rPr>
          <w:rStyle w:val="Hyperlink"/>
          <w:sz w:val="16"/>
        </w:rPr>
        <w:t>www.maintenance-competence-center.at</w:t>
      </w:r>
    </w:hyperlink>
    <w:r w:rsidR="007D11ED">
      <w:rPr>
        <w:sz w:val="16"/>
      </w:rPr>
      <w:t xml:space="preserve"> </w:t>
    </w:r>
    <w:r w:rsidR="007D11ED">
      <w:rPr>
        <w:sz w:val="16"/>
      </w:rPr>
      <w:tab/>
      <w:t xml:space="preserve"> </w:t>
    </w:r>
    <w:r w:rsidR="007D11ED">
      <w:rPr>
        <w:sz w:val="16"/>
      </w:rPr>
      <w:tab/>
    </w:r>
    <w:r w:rsidR="007D11ED">
      <w:fldChar w:fldCharType="begin"/>
    </w:r>
    <w:r w:rsidR="007D11ED">
      <w:instrText xml:space="preserve"> PAGE   \* MERGEFORMAT </w:instrText>
    </w:r>
    <w:r w:rsidR="007D11ED">
      <w:fldChar w:fldCharType="separate"/>
    </w:r>
    <w:r w:rsidRPr="00B425CE">
      <w:rPr>
        <w:noProof/>
        <w:sz w:val="16"/>
      </w:rPr>
      <w:t>2</w:t>
    </w:r>
    <w:r w:rsidR="007D11ED">
      <w:rPr>
        <w:sz w:val="16"/>
      </w:rPr>
      <w:fldChar w:fldCharType="end"/>
    </w:r>
    <w:r w:rsidR="007D11ED">
      <w:rPr>
        <w:sz w:val="16"/>
      </w:rPr>
      <w:t xml:space="preserve"> / </w:t>
    </w:r>
    <w:r w:rsidR="007D11ED">
      <w:rPr>
        <w:sz w:val="16"/>
      </w:rPr>
      <w:fldChar w:fldCharType="begin"/>
    </w:r>
    <w:r w:rsidR="007D11ED">
      <w:rPr>
        <w:sz w:val="16"/>
      </w:rPr>
      <w:instrText xml:space="preserve"> NUMPAGES   \* MERGEFORMAT </w:instrText>
    </w:r>
    <w:r w:rsidR="007D11ED">
      <w:rPr>
        <w:sz w:val="16"/>
      </w:rPr>
      <w:fldChar w:fldCharType="separate"/>
    </w:r>
    <w:r>
      <w:rPr>
        <w:noProof/>
        <w:sz w:val="16"/>
      </w:rPr>
      <w:t>4</w:t>
    </w:r>
    <w:r w:rsidR="007D11ED">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04C4" w14:textId="77777777" w:rsidR="007D11ED" w:rsidRDefault="007D11ED">
    <w:pPr>
      <w:tabs>
        <w:tab w:val="center" w:pos="4865"/>
        <w:tab w:val="center" w:pos="8785"/>
      </w:tabs>
      <w:spacing w:after="46" w:line="259" w:lineRule="auto"/>
      <w:ind w:left="0" w:firstLine="0"/>
      <w:jc w:val="left"/>
    </w:pPr>
    <w:r>
      <w:rPr>
        <w:sz w:val="16"/>
      </w:rPr>
      <w:t xml:space="preserve">Georg Güntner, Michael </w:t>
    </w:r>
    <w:proofErr w:type="spellStart"/>
    <w:r>
      <w:rPr>
        <w:sz w:val="16"/>
      </w:rPr>
      <w:t>Benisch</w:t>
    </w:r>
    <w:proofErr w:type="spellEnd"/>
    <w:r>
      <w:rPr>
        <w:sz w:val="16"/>
      </w:rPr>
      <w:t xml:space="preserve">, Andreas Dankl, Jutta Isopp (Hrsg.) </w:t>
    </w:r>
    <w:r>
      <w:rPr>
        <w:sz w:val="16"/>
      </w:rPr>
      <w:tab/>
      <w:t xml:space="preserve"> </w:t>
    </w:r>
    <w:r>
      <w:rPr>
        <w:sz w:val="16"/>
      </w:rPr>
      <w:tab/>
    </w:r>
    <w:r>
      <w:fldChar w:fldCharType="begin"/>
    </w:r>
    <w:r>
      <w:instrText xml:space="preserve"> PAGE   \* MERGEFORMAT </w:instrText>
    </w:r>
    <w:r>
      <w:fldChar w:fldCharType="separate"/>
    </w:r>
    <w:r w:rsidRPr="00045CF8">
      <w:rPr>
        <w:noProof/>
        <w:sz w:val="16"/>
      </w:rPr>
      <w:t>5</w:t>
    </w:r>
    <w:r>
      <w:rPr>
        <w:sz w:val="16"/>
      </w:rPr>
      <w:fldChar w:fldCharType="end"/>
    </w:r>
    <w:r>
      <w:rPr>
        <w:sz w:val="16"/>
      </w:rPr>
      <w:t xml:space="preserve"> /59 </w:t>
    </w:r>
  </w:p>
  <w:p w14:paraId="218DB18A" w14:textId="77777777" w:rsidR="007D11ED" w:rsidRDefault="007D11ED">
    <w:pPr>
      <w:tabs>
        <w:tab w:val="center" w:pos="4536"/>
        <w:tab w:val="center" w:pos="8961"/>
      </w:tabs>
      <w:spacing w:after="0" w:line="259" w:lineRule="auto"/>
      <w:ind w:left="0" w:firstLine="0"/>
      <w:jc w:val="left"/>
    </w:pPr>
    <w:r>
      <w:rPr>
        <w:sz w:val="16"/>
      </w:rPr>
      <w:t xml:space="preserve"> </w:t>
    </w:r>
    <w:r>
      <w:rPr>
        <w:sz w:val="16"/>
      </w:rPr>
      <w:tab/>
      <w:t xml:space="preserve">© Projektkonsortium Instandhaltung 4.0 (2015) </w:t>
    </w:r>
    <w:r>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A10CB" w14:textId="77777777" w:rsidR="00AC241B" w:rsidRDefault="00AC241B">
      <w:pPr>
        <w:tabs>
          <w:tab w:val="right" w:pos="9132"/>
        </w:tabs>
        <w:spacing w:after="7" w:line="259" w:lineRule="auto"/>
        <w:ind w:left="0" w:firstLine="0"/>
        <w:jc w:val="left"/>
      </w:pPr>
      <w:r>
        <w:separator/>
      </w:r>
    </w:p>
  </w:footnote>
  <w:footnote w:type="continuationSeparator" w:id="0">
    <w:p w14:paraId="26D76883" w14:textId="77777777" w:rsidR="00AC241B" w:rsidRDefault="00AC241B">
      <w:pPr>
        <w:tabs>
          <w:tab w:val="right" w:pos="9132"/>
        </w:tabs>
        <w:spacing w:after="7"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778E" w14:textId="77777777" w:rsidR="007D11ED" w:rsidRDefault="007D11ED">
    <w:pPr>
      <w:spacing w:after="0" w:line="271" w:lineRule="auto"/>
      <w:ind w:left="0" w:right="334" w:firstLine="0"/>
      <w:jc w:val="left"/>
    </w:pPr>
    <w:r>
      <w:rPr>
        <w:noProof/>
        <w:lang w:val="de-AT" w:eastAsia="de-AT"/>
      </w:rPr>
      <w:drawing>
        <wp:anchor distT="0" distB="0" distL="114300" distR="114300" simplePos="0" relativeHeight="251667456" behindDoc="0" locked="0" layoutInCell="1" allowOverlap="0" wp14:anchorId="055C6AE0" wp14:editId="457CCC19">
          <wp:simplePos x="0" y="0"/>
          <wp:positionH relativeFrom="page">
            <wp:posOffset>5231130</wp:posOffset>
          </wp:positionH>
          <wp:positionV relativeFrom="page">
            <wp:posOffset>450215</wp:posOffset>
          </wp:positionV>
          <wp:extent cx="1427861" cy="226695"/>
          <wp:effectExtent l="0" t="0" r="0" b="0"/>
          <wp:wrapSquare wrapText="bothSides"/>
          <wp:docPr id="10"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
                  <a:stretch>
                    <a:fillRect/>
                  </a:stretch>
                </pic:blipFill>
                <pic:spPr>
                  <a:xfrm>
                    <a:off x="0" y="0"/>
                    <a:ext cx="1427861" cy="226695"/>
                  </a:xfrm>
                  <a:prstGeom prst="rect">
                    <a:avLst/>
                  </a:prstGeom>
                </pic:spPr>
              </pic:pic>
            </a:graphicData>
          </a:graphic>
        </wp:anchor>
      </w:drawing>
    </w:r>
    <w:r>
      <w:rPr>
        <w:sz w:val="16"/>
      </w:rPr>
      <w:t xml:space="preserve">Roadmap der Instandhaltung 4.0 </w:t>
    </w:r>
    <w:r>
      <w:rPr>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2016" w14:textId="77777777" w:rsidR="007D11ED" w:rsidRDefault="007D11ED" w:rsidP="00D907DD">
    <w:pPr>
      <w:spacing w:after="0" w:line="271" w:lineRule="auto"/>
      <w:ind w:left="0" w:right="-664" w:firstLine="0"/>
      <w:jc w:val="right"/>
    </w:pPr>
    <w:r>
      <w:rPr>
        <w:noProof/>
        <w:sz w:val="16"/>
        <w:lang w:val="de-AT" w:eastAsia="de-AT"/>
      </w:rPr>
      <w:drawing>
        <wp:inline distT="0" distB="0" distL="0" distR="0" wp14:anchorId="5FAEA1D0" wp14:editId="49829462">
          <wp:extent cx="1809750" cy="631241"/>
          <wp:effectExtent l="0" t="0" r="0" b="0"/>
          <wp:docPr id="11" name="Grafik 11" descr="C:\Users\Lydia.DANKL\Desktop\TEMP\COVER_Factory_06_2016\Maintenance_CC_Logo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dia.DANKL\Desktop\TEMP\COVER_Factory_06_2016\Maintenance_CC_Logo_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980" cy="630973"/>
                  </a:xfrm>
                  <a:prstGeom prst="rect">
                    <a:avLst/>
                  </a:prstGeom>
                  <a:noFill/>
                  <a:ln>
                    <a:noFill/>
                  </a:ln>
                </pic:spPr>
              </pic:pic>
            </a:graphicData>
          </a:graphic>
        </wp:inline>
      </w:drawing>
    </w:r>
    <w:r>
      <w:rPr>
        <w:sz w:val="16"/>
      </w:rPr>
      <w:t xml:space="preserve"> </w:t>
    </w:r>
    <w:r>
      <w:rPr>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A911" w14:textId="77777777" w:rsidR="007D11ED" w:rsidRDefault="007D11ED">
    <w:pPr>
      <w:spacing w:after="0" w:line="271" w:lineRule="auto"/>
      <w:ind w:left="0" w:right="334" w:firstLine="0"/>
      <w:jc w:val="left"/>
    </w:pPr>
    <w:r>
      <w:rPr>
        <w:noProof/>
        <w:lang w:val="de-AT" w:eastAsia="de-AT"/>
      </w:rPr>
      <w:drawing>
        <wp:anchor distT="0" distB="0" distL="114300" distR="114300" simplePos="0" relativeHeight="251669504" behindDoc="0" locked="0" layoutInCell="1" allowOverlap="0" wp14:anchorId="31835C0E" wp14:editId="176F4082">
          <wp:simplePos x="0" y="0"/>
          <wp:positionH relativeFrom="page">
            <wp:posOffset>5231130</wp:posOffset>
          </wp:positionH>
          <wp:positionV relativeFrom="page">
            <wp:posOffset>450215</wp:posOffset>
          </wp:positionV>
          <wp:extent cx="1427861" cy="226695"/>
          <wp:effectExtent l="0" t="0" r="0" b="0"/>
          <wp:wrapSquare wrapText="bothSides"/>
          <wp:docPr id="12"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
                  <a:stretch>
                    <a:fillRect/>
                  </a:stretch>
                </pic:blipFill>
                <pic:spPr>
                  <a:xfrm>
                    <a:off x="0" y="0"/>
                    <a:ext cx="1427861" cy="226695"/>
                  </a:xfrm>
                  <a:prstGeom prst="rect">
                    <a:avLst/>
                  </a:prstGeom>
                </pic:spPr>
              </pic:pic>
            </a:graphicData>
          </a:graphic>
        </wp:anchor>
      </w:drawing>
    </w:r>
    <w:r>
      <w:rPr>
        <w:sz w:val="16"/>
      </w:rPr>
      <w:t xml:space="preserve">Roadmap der Instandhaltung 4.0 </w:t>
    </w:r>
    <w:r>
      <w:rPr>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314"/>
    <w:multiLevelType w:val="hybridMultilevel"/>
    <w:tmpl w:val="8EA607DA"/>
    <w:lvl w:ilvl="0" w:tplc="A192E1F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CE3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5AF1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8EC9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E40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8FA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848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6F6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10D8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60AF2"/>
    <w:multiLevelType w:val="hybridMultilevel"/>
    <w:tmpl w:val="2DD6C346"/>
    <w:lvl w:ilvl="0" w:tplc="06C878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B49E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B8A4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B4D3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E2C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C414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76EF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AB6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DCE9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8529E6"/>
    <w:multiLevelType w:val="hybridMultilevel"/>
    <w:tmpl w:val="47FE3252"/>
    <w:lvl w:ilvl="0" w:tplc="E62EF452">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6584636">
      <w:start w:val="1"/>
      <w:numFmt w:val="lowerLetter"/>
      <w:lvlText w:val="%2"/>
      <w:lvlJc w:val="left"/>
      <w:pPr>
        <w:ind w:left="1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7D6F654">
      <w:start w:val="1"/>
      <w:numFmt w:val="lowerRoman"/>
      <w:lvlText w:val="%3"/>
      <w:lvlJc w:val="left"/>
      <w:pPr>
        <w:ind w:left="1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C7C27BC">
      <w:start w:val="1"/>
      <w:numFmt w:val="decimal"/>
      <w:lvlText w:val="%4"/>
      <w:lvlJc w:val="left"/>
      <w:pPr>
        <w:ind w:left="2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1746498">
      <w:start w:val="1"/>
      <w:numFmt w:val="lowerLetter"/>
      <w:lvlText w:val="%5"/>
      <w:lvlJc w:val="left"/>
      <w:pPr>
        <w:ind w:left="3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05CE65C">
      <w:start w:val="1"/>
      <w:numFmt w:val="lowerRoman"/>
      <w:lvlText w:val="%6"/>
      <w:lvlJc w:val="left"/>
      <w:pPr>
        <w:ind w:left="4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D5A6B12">
      <w:start w:val="1"/>
      <w:numFmt w:val="decimal"/>
      <w:lvlText w:val="%7"/>
      <w:lvlJc w:val="left"/>
      <w:pPr>
        <w:ind w:left="48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5C29C40">
      <w:start w:val="1"/>
      <w:numFmt w:val="lowerLetter"/>
      <w:lvlText w:val="%8"/>
      <w:lvlJc w:val="left"/>
      <w:pPr>
        <w:ind w:left="55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F345792">
      <w:start w:val="1"/>
      <w:numFmt w:val="lowerRoman"/>
      <w:lvlText w:val="%9"/>
      <w:lvlJc w:val="left"/>
      <w:pPr>
        <w:ind w:left="62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0F25841"/>
    <w:multiLevelType w:val="hybridMultilevel"/>
    <w:tmpl w:val="0714D7A4"/>
    <w:lvl w:ilvl="0" w:tplc="392A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1493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CE60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CC1D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2A8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EE04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98A9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87E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CE8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BD7EB7"/>
    <w:multiLevelType w:val="hybridMultilevel"/>
    <w:tmpl w:val="030AE188"/>
    <w:lvl w:ilvl="0" w:tplc="D10EAC4E">
      <w:start w:val="1"/>
      <w:numFmt w:val="bullet"/>
      <w:lvlText w:val="•"/>
      <w:lvlJc w:val="left"/>
      <w:pPr>
        <w:ind w:left="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C192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686A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24D7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2168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46A4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CA942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25F9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68156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E4415F"/>
    <w:multiLevelType w:val="hybridMultilevel"/>
    <w:tmpl w:val="1BFABF98"/>
    <w:lvl w:ilvl="0" w:tplc="E3A6F3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A43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A0C7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CF8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E3E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7E66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C28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89B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120D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66703E"/>
    <w:multiLevelType w:val="multilevel"/>
    <w:tmpl w:val="9AB6D76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EA3FD6"/>
    <w:multiLevelType w:val="hybridMultilevel"/>
    <w:tmpl w:val="599C2786"/>
    <w:lvl w:ilvl="0" w:tplc="A9ACD7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CB6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4C65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F287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60F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A2DA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C60E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EF2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BCB8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2E02EF"/>
    <w:multiLevelType w:val="hybridMultilevel"/>
    <w:tmpl w:val="6FD48F04"/>
    <w:lvl w:ilvl="0" w:tplc="0FC668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C44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1ADC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A814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2C7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9C81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B083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EF8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247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A07FF"/>
    <w:multiLevelType w:val="hybridMultilevel"/>
    <w:tmpl w:val="EF04F5CE"/>
    <w:lvl w:ilvl="0" w:tplc="96E8D8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FED7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E01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A25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021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B460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A6A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C1D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45E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417E85"/>
    <w:multiLevelType w:val="hybridMultilevel"/>
    <w:tmpl w:val="18AC0804"/>
    <w:lvl w:ilvl="0" w:tplc="0652CF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E25B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FC38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1A2D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380A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4C5B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F4D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C2D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5E15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4C118B"/>
    <w:multiLevelType w:val="hybridMultilevel"/>
    <w:tmpl w:val="73B69250"/>
    <w:lvl w:ilvl="0" w:tplc="7226A3F0">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FA03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726E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9E78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22AA9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3C314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66B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00DF6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50859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6955E9"/>
    <w:multiLevelType w:val="hybridMultilevel"/>
    <w:tmpl w:val="47F02114"/>
    <w:lvl w:ilvl="0" w:tplc="742AEF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EAD0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AE7F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A0D7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25B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6499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CCA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B4A0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B098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F85FB5"/>
    <w:multiLevelType w:val="multilevel"/>
    <w:tmpl w:val="CE623752"/>
    <w:lvl w:ilvl="0">
      <w:start w:val="1"/>
      <w:numFmt w:val="decimal"/>
      <w:lvlText w:val="%1"/>
      <w:lvlJc w:val="left"/>
      <w:pPr>
        <w:ind w:left="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417052"/>
    <w:multiLevelType w:val="hybridMultilevel"/>
    <w:tmpl w:val="8A9CFF36"/>
    <w:lvl w:ilvl="0" w:tplc="756E83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DE78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546F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22EA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66D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7816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1694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224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882A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4F7F9E"/>
    <w:multiLevelType w:val="hybridMultilevel"/>
    <w:tmpl w:val="65166208"/>
    <w:lvl w:ilvl="0" w:tplc="3822C4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E40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28F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2A24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615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BCED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18DF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A7C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44B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C47BBD"/>
    <w:multiLevelType w:val="hybridMultilevel"/>
    <w:tmpl w:val="C96CEEC2"/>
    <w:lvl w:ilvl="0" w:tplc="12163B2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A0C7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C8B7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0A4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6E7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8B6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441B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23D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FA4F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35C29"/>
    <w:multiLevelType w:val="hybridMultilevel"/>
    <w:tmpl w:val="B69C252A"/>
    <w:lvl w:ilvl="0" w:tplc="3E7C894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412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D8F2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4CB0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662E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086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A27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4089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6474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4A7DDB"/>
    <w:multiLevelType w:val="hybridMultilevel"/>
    <w:tmpl w:val="12C696DA"/>
    <w:lvl w:ilvl="0" w:tplc="9F1EB14A">
      <w:start w:val="1"/>
      <w:numFmt w:val="bullet"/>
      <w:lvlText w:val="•"/>
      <w:lvlJc w:val="left"/>
      <w:pPr>
        <w:ind w:left="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044B7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D4863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4C11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AA6C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F0F87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44DB3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E4FE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4ACB4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44AC5"/>
    <w:multiLevelType w:val="hybridMultilevel"/>
    <w:tmpl w:val="6ABADD28"/>
    <w:lvl w:ilvl="0" w:tplc="DF0679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E27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68B7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AC03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21A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E47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6B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2E9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BCE4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964D52"/>
    <w:multiLevelType w:val="hybridMultilevel"/>
    <w:tmpl w:val="F108616E"/>
    <w:lvl w:ilvl="0" w:tplc="4EE65208">
      <w:start w:val="1"/>
      <w:numFmt w:val="lowerLetter"/>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E9E8A">
      <w:start w:val="1"/>
      <w:numFmt w:val="lowerLetter"/>
      <w:lvlText w:val="%2"/>
      <w:lvlJc w:val="left"/>
      <w:pPr>
        <w:ind w:left="3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66056A">
      <w:start w:val="1"/>
      <w:numFmt w:val="lowerRoman"/>
      <w:lvlText w:val="%3"/>
      <w:lvlJc w:val="left"/>
      <w:pPr>
        <w:ind w:left="3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460EAA">
      <w:start w:val="1"/>
      <w:numFmt w:val="decimal"/>
      <w:lvlText w:val="%4"/>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EE900">
      <w:start w:val="1"/>
      <w:numFmt w:val="lowerLetter"/>
      <w:lvlText w:val="%5"/>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18B468">
      <w:start w:val="1"/>
      <w:numFmt w:val="lowerRoman"/>
      <w:lvlText w:val="%6"/>
      <w:lvlJc w:val="left"/>
      <w:pPr>
        <w:ind w:left="6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3A29C0">
      <w:start w:val="1"/>
      <w:numFmt w:val="decimal"/>
      <w:lvlText w:val="%7"/>
      <w:lvlJc w:val="left"/>
      <w:pPr>
        <w:ind w:left="6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A9E7E">
      <w:start w:val="1"/>
      <w:numFmt w:val="lowerLetter"/>
      <w:lvlText w:val="%8"/>
      <w:lvlJc w:val="left"/>
      <w:pPr>
        <w:ind w:left="7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E66D72">
      <w:start w:val="1"/>
      <w:numFmt w:val="lowerRoman"/>
      <w:lvlText w:val="%9"/>
      <w:lvlJc w:val="left"/>
      <w:pPr>
        <w:ind w:left="8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34563C"/>
    <w:multiLevelType w:val="multilevel"/>
    <w:tmpl w:val="1DB05BC0"/>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6"/>
      <w:numFmt w:val="decimal"/>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AA4C77"/>
    <w:multiLevelType w:val="hybridMultilevel"/>
    <w:tmpl w:val="8E360EE0"/>
    <w:lvl w:ilvl="0" w:tplc="20E0804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8C6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C4E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46A4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E02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2AF7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CFC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AC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8A9E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FB74FC"/>
    <w:multiLevelType w:val="hybridMultilevel"/>
    <w:tmpl w:val="85C2E5D2"/>
    <w:lvl w:ilvl="0" w:tplc="25E647F6">
      <w:start w:val="1"/>
      <w:numFmt w:val="decimal"/>
      <w:lvlText w:val="(%1)"/>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4895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E46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96C7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A53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B20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A36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581A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EC0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38711A"/>
    <w:multiLevelType w:val="hybridMultilevel"/>
    <w:tmpl w:val="84C28D4E"/>
    <w:lvl w:ilvl="0" w:tplc="810E88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E89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9A01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DE9C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60E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9E53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7439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2CF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08F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0310A1"/>
    <w:multiLevelType w:val="hybridMultilevel"/>
    <w:tmpl w:val="2280D4E4"/>
    <w:lvl w:ilvl="0" w:tplc="C1766C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2C3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AC89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0456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24F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E0C1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72CB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8E4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DACB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EE78AF"/>
    <w:multiLevelType w:val="hybridMultilevel"/>
    <w:tmpl w:val="590E07A8"/>
    <w:lvl w:ilvl="0" w:tplc="2CE6C2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2EE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2027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342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A34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56F5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ACB2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EDF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5E7E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1"/>
  </w:num>
  <w:num w:numId="3">
    <w:abstractNumId w:val="6"/>
  </w:num>
  <w:num w:numId="4">
    <w:abstractNumId w:val="14"/>
  </w:num>
  <w:num w:numId="5">
    <w:abstractNumId w:val="0"/>
  </w:num>
  <w:num w:numId="6">
    <w:abstractNumId w:val="26"/>
  </w:num>
  <w:num w:numId="7">
    <w:abstractNumId w:val="3"/>
  </w:num>
  <w:num w:numId="8">
    <w:abstractNumId w:val="19"/>
  </w:num>
  <w:num w:numId="9">
    <w:abstractNumId w:val="5"/>
  </w:num>
  <w:num w:numId="10">
    <w:abstractNumId w:val="22"/>
  </w:num>
  <w:num w:numId="11">
    <w:abstractNumId w:val="20"/>
  </w:num>
  <w:num w:numId="12">
    <w:abstractNumId w:val="8"/>
  </w:num>
  <w:num w:numId="13">
    <w:abstractNumId w:val="7"/>
  </w:num>
  <w:num w:numId="14">
    <w:abstractNumId w:val="9"/>
  </w:num>
  <w:num w:numId="15">
    <w:abstractNumId w:val="15"/>
  </w:num>
  <w:num w:numId="16">
    <w:abstractNumId w:val="2"/>
  </w:num>
  <w:num w:numId="17">
    <w:abstractNumId w:val="24"/>
  </w:num>
  <w:num w:numId="18">
    <w:abstractNumId w:val="25"/>
  </w:num>
  <w:num w:numId="19">
    <w:abstractNumId w:val="12"/>
  </w:num>
  <w:num w:numId="20">
    <w:abstractNumId w:val="1"/>
  </w:num>
  <w:num w:numId="21">
    <w:abstractNumId w:val="10"/>
  </w:num>
  <w:num w:numId="22">
    <w:abstractNumId w:val="23"/>
  </w:num>
  <w:num w:numId="23">
    <w:abstractNumId w:val="17"/>
  </w:num>
  <w:num w:numId="24">
    <w:abstractNumId w:val="16"/>
  </w:num>
  <w:num w:numId="25">
    <w:abstractNumId w:val="4"/>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4A"/>
    <w:rsid w:val="00022329"/>
    <w:rsid w:val="00024594"/>
    <w:rsid w:val="00042BB9"/>
    <w:rsid w:val="00045CF8"/>
    <w:rsid w:val="0009539A"/>
    <w:rsid w:val="000D53A2"/>
    <w:rsid w:val="000F2C38"/>
    <w:rsid w:val="000F7EAD"/>
    <w:rsid w:val="0010074E"/>
    <w:rsid w:val="00183A68"/>
    <w:rsid w:val="00185628"/>
    <w:rsid w:val="001A7EE1"/>
    <w:rsid w:val="001B13B1"/>
    <w:rsid w:val="001D583B"/>
    <w:rsid w:val="001F4F3B"/>
    <w:rsid w:val="00221DB0"/>
    <w:rsid w:val="0023781B"/>
    <w:rsid w:val="00242A6B"/>
    <w:rsid w:val="00257814"/>
    <w:rsid w:val="00261742"/>
    <w:rsid w:val="002C1247"/>
    <w:rsid w:val="002C2E2F"/>
    <w:rsid w:val="00322849"/>
    <w:rsid w:val="00337302"/>
    <w:rsid w:val="003A5221"/>
    <w:rsid w:val="003D6CA2"/>
    <w:rsid w:val="003F4628"/>
    <w:rsid w:val="00401DC7"/>
    <w:rsid w:val="004059B6"/>
    <w:rsid w:val="0043636F"/>
    <w:rsid w:val="00440D4A"/>
    <w:rsid w:val="004E291B"/>
    <w:rsid w:val="004F783B"/>
    <w:rsid w:val="00543381"/>
    <w:rsid w:val="0055541E"/>
    <w:rsid w:val="005560F8"/>
    <w:rsid w:val="00560032"/>
    <w:rsid w:val="00583E16"/>
    <w:rsid w:val="00590CF9"/>
    <w:rsid w:val="005A7D9A"/>
    <w:rsid w:val="005B1BF4"/>
    <w:rsid w:val="005E1198"/>
    <w:rsid w:val="005E3728"/>
    <w:rsid w:val="00611CAB"/>
    <w:rsid w:val="006148DF"/>
    <w:rsid w:val="006264D1"/>
    <w:rsid w:val="00675BFB"/>
    <w:rsid w:val="006765E7"/>
    <w:rsid w:val="00681701"/>
    <w:rsid w:val="006A384C"/>
    <w:rsid w:val="006E4C3F"/>
    <w:rsid w:val="00700F59"/>
    <w:rsid w:val="00703E37"/>
    <w:rsid w:val="007370E1"/>
    <w:rsid w:val="007471E5"/>
    <w:rsid w:val="007B5AE1"/>
    <w:rsid w:val="007C5185"/>
    <w:rsid w:val="007D11ED"/>
    <w:rsid w:val="007F3759"/>
    <w:rsid w:val="007F7A94"/>
    <w:rsid w:val="00812EFE"/>
    <w:rsid w:val="00836199"/>
    <w:rsid w:val="00842339"/>
    <w:rsid w:val="00851704"/>
    <w:rsid w:val="00856B49"/>
    <w:rsid w:val="0087311B"/>
    <w:rsid w:val="008C3693"/>
    <w:rsid w:val="008D45EC"/>
    <w:rsid w:val="009373E5"/>
    <w:rsid w:val="00944079"/>
    <w:rsid w:val="00960C41"/>
    <w:rsid w:val="009D40F6"/>
    <w:rsid w:val="009D6D4E"/>
    <w:rsid w:val="009E3614"/>
    <w:rsid w:val="009F0152"/>
    <w:rsid w:val="00A9093E"/>
    <w:rsid w:val="00AA56B5"/>
    <w:rsid w:val="00AA78F3"/>
    <w:rsid w:val="00AB33FA"/>
    <w:rsid w:val="00AB5A0E"/>
    <w:rsid w:val="00AC241B"/>
    <w:rsid w:val="00AC653A"/>
    <w:rsid w:val="00AD1330"/>
    <w:rsid w:val="00AD6D22"/>
    <w:rsid w:val="00B1092B"/>
    <w:rsid w:val="00B20743"/>
    <w:rsid w:val="00B2396B"/>
    <w:rsid w:val="00B3242C"/>
    <w:rsid w:val="00B425CE"/>
    <w:rsid w:val="00B74BEA"/>
    <w:rsid w:val="00BB0858"/>
    <w:rsid w:val="00C15DBF"/>
    <w:rsid w:val="00C2662D"/>
    <w:rsid w:val="00C267AC"/>
    <w:rsid w:val="00C41A58"/>
    <w:rsid w:val="00C921AF"/>
    <w:rsid w:val="00C966DF"/>
    <w:rsid w:val="00CA2A55"/>
    <w:rsid w:val="00CA6112"/>
    <w:rsid w:val="00CB05C2"/>
    <w:rsid w:val="00CB36A5"/>
    <w:rsid w:val="00CC0A5A"/>
    <w:rsid w:val="00CC6CB7"/>
    <w:rsid w:val="00D002B3"/>
    <w:rsid w:val="00D02837"/>
    <w:rsid w:val="00D55348"/>
    <w:rsid w:val="00D87028"/>
    <w:rsid w:val="00D907DD"/>
    <w:rsid w:val="00DF4EC6"/>
    <w:rsid w:val="00DF7237"/>
    <w:rsid w:val="00E16D17"/>
    <w:rsid w:val="00E35441"/>
    <w:rsid w:val="00E53870"/>
    <w:rsid w:val="00E80160"/>
    <w:rsid w:val="00E8282D"/>
    <w:rsid w:val="00E916FB"/>
    <w:rsid w:val="00E968CC"/>
    <w:rsid w:val="00EB34D5"/>
    <w:rsid w:val="00EF4C34"/>
    <w:rsid w:val="00F50E1D"/>
    <w:rsid w:val="00F62CDF"/>
    <w:rsid w:val="00F71E32"/>
    <w:rsid w:val="00FA48C0"/>
    <w:rsid w:val="00FB7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A4DD6"/>
  <w15:docId w15:val="{68A0F27F-A81B-4A59-9613-F6BE5768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spacing w:after="5" w:line="249" w:lineRule="auto"/>
      <w:ind w:left="38"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0"/>
      <w:ind w:left="10" w:hanging="10"/>
      <w:outlineLvl w:val="0"/>
    </w:pPr>
    <w:rPr>
      <w:rFonts w:ascii="Arial" w:eastAsia="Arial" w:hAnsi="Arial" w:cs="Arial"/>
      <w:b/>
      <w:color w:val="BC0726"/>
      <w:sz w:val="32"/>
    </w:rPr>
  </w:style>
  <w:style w:type="paragraph" w:styleId="berschrift2">
    <w:name w:val="heading 2"/>
    <w:next w:val="Standard"/>
    <w:link w:val="berschrift2Zchn"/>
    <w:uiPriority w:val="9"/>
    <w:unhideWhenUsed/>
    <w:qFormat/>
    <w:pPr>
      <w:keepNext/>
      <w:keepLines/>
      <w:spacing w:after="38"/>
      <w:ind w:left="10" w:hanging="10"/>
      <w:outlineLvl w:val="1"/>
    </w:pPr>
    <w:rPr>
      <w:rFonts w:ascii="Arial" w:eastAsia="Arial" w:hAnsi="Arial" w:cs="Arial"/>
      <w:b/>
      <w:color w:val="BC0726"/>
      <w:sz w:val="28"/>
    </w:rPr>
  </w:style>
  <w:style w:type="paragraph" w:styleId="berschrift3">
    <w:name w:val="heading 3"/>
    <w:next w:val="Standard"/>
    <w:link w:val="berschrift3Zchn"/>
    <w:uiPriority w:val="9"/>
    <w:unhideWhenUsed/>
    <w:qFormat/>
    <w:pPr>
      <w:keepNext/>
      <w:keepLines/>
      <w:spacing w:after="90" w:line="253" w:lineRule="auto"/>
      <w:ind w:left="10" w:hanging="10"/>
      <w:outlineLvl w:val="2"/>
    </w:pPr>
    <w:rPr>
      <w:rFonts w:ascii="Arial" w:eastAsia="Arial" w:hAnsi="Arial" w:cs="Arial"/>
      <w:b/>
      <w:color w:val="BC0726"/>
      <w:sz w:val="24"/>
    </w:rPr>
  </w:style>
  <w:style w:type="paragraph" w:styleId="berschrift4">
    <w:name w:val="heading 4"/>
    <w:next w:val="Standard"/>
    <w:link w:val="berschrift4Zchn"/>
    <w:uiPriority w:val="9"/>
    <w:unhideWhenUsed/>
    <w:qFormat/>
    <w:pPr>
      <w:keepNext/>
      <w:keepLines/>
      <w:shd w:val="clear" w:color="auto" w:fill="C00000"/>
      <w:spacing w:after="172" w:line="249" w:lineRule="auto"/>
      <w:ind w:left="10" w:hanging="10"/>
      <w:outlineLvl w:val="3"/>
    </w:pPr>
    <w:rPr>
      <w:rFonts w:ascii="Arial" w:eastAsia="Arial" w:hAnsi="Arial" w:cs="Arial"/>
      <w:b/>
      <w:color w:val="FFFFFF"/>
    </w:rPr>
  </w:style>
  <w:style w:type="paragraph" w:styleId="berschrift5">
    <w:name w:val="heading 5"/>
    <w:next w:val="Standard"/>
    <w:link w:val="berschrift5Zchn"/>
    <w:uiPriority w:val="9"/>
    <w:unhideWhenUsed/>
    <w:qFormat/>
    <w:pPr>
      <w:keepNext/>
      <w:keepLines/>
      <w:shd w:val="clear" w:color="auto" w:fill="C00000"/>
      <w:spacing w:after="172" w:line="249" w:lineRule="auto"/>
      <w:ind w:left="10" w:hanging="10"/>
      <w:outlineLvl w:val="4"/>
    </w:pPr>
    <w:rPr>
      <w:rFonts w:ascii="Arial" w:eastAsia="Arial" w:hAnsi="Arial" w:cs="Arial"/>
      <w:b/>
      <w:color w:val="FFFF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eastAsia="Arial" w:hAnsi="Arial" w:cs="Arial"/>
      <w:b/>
      <w:color w:val="BC0726"/>
      <w:sz w:val="24"/>
    </w:rPr>
  </w:style>
  <w:style w:type="character" w:customStyle="1" w:styleId="berschrift1Zchn">
    <w:name w:val="Überschrift 1 Zchn"/>
    <w:link w:val="berschrift1"/>
    <w:rPr>
      <w:rFonts w:ascii="Arial" w:eastAsia="Arial" w:hAnsi="Arial" w:cs="Arial"/>
      <w:b/>
      <w:color w:val="BC0726"/>
      <w:sz w:val="32"/>
    </w:rPr>
  </w:style>
  <w:style w:type="paragraph" w:customStyle="1" w:styleId="footnotedescription">
    <w:name w:val="footnote description"/>
    <w:next w:val="Standard"/>
    <w:link w:val="footnotedescriptionChar"/>
    <w:hidden/>
    <w:pPr>
      <w:spacing w:after="9"/>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berschrift4Zchn">
    <w:name w:val="Überschrift 4 Zchn"/>
    <w:link w:val="berschrift4"/>
    <w:rPr>
      <w:rFonts w:ascii="Arial" w:eastAsia="Arial" w:hAnsi="Arial" w:cs="Arial"/>
      <w:b/>
      <w:color w:val="FFFFFF"/>
      <w:sz w:val="22"/>
    </w:rPr>
  </w:style>
  <w:style w:type="character" w:customStyle="1" w:styleId="berschrift5Zchn">
    <w:name w:val="Überschrift 5 Zchn"/>
    <w:link w:val="berschrift5"/>
    <w:rPr>
      <w:rFonts w:ascii="Arial" w:eastAsia="Arial" w:hAnsi="Arial" w:cs="Arial"/>
      <w:b/>
      <w:color w:val="FFFFFF"/>
      <w:sz w:val="22"/>
    </w:rPr>
  </w:style>
  <w:style w:type="character" w:customStyle="1" w:styleId="berschrift2Zchn">
    <w:name w:val="Überschrift 2 Zchn"/>
    <w:link w:val="berschrift2"/>
    <w:rPr>
      <w:rFonts w:ascii="Arial" w:eastAsia="Arial" w:hAnsi="Arial" w:cs="Arial"/>
      <w:b/>
      <w:color w:val="BC0726"/>
      <w:sz w:val="28"/>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0245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4594"/>
    <w:rPr>
      <w:rFonts w:ascii="Tahoma" w:eastAsia="Arial" w:hAnsi="Tahoma" w:cs="Tahoma"/>
      <w:color w:val="000000"/>
      <w:sz w:val="16"/>
      <w:szCs w:val="16"/>
    </w:rPr>
  </w:style>
  <w:style w:type="character" w:styleId="Hyperlink">
    <w:name w:val="Hyperlink"/>
    <w:basedOn w:val="Absatz-Standardschriftart"/>
    <w:uiPriority w:val="99"/>
    <w:unhideWhenUsed/>
    <w:rsid w:val="00F62CDF"/>
    <w:rPr>
      <w:color w:val="0563C1" w:themeColor="hyperlink"/>
      <w:u w:val="single"/>
    </w:rPr>
  </w:style>
  <w:style w:type="character" w:styleId="Kommentarzeichen">
    <w:name w:val="annotation reference"/>
    <w:basedOn w:val="Absatz-Standardschriftart"/>
    <w:uiPriority w:val="99"/>
    <w:semiHidden/>
    <w:unhideWhenUsed/>
    <w:rsid w:val="00045CF8"/>
    <w:rPr>
      <w:sz w:val="16"/>
      <w:szCs w:val="16"/>
    </w:rPr>
  </w:style>
  <w:style w:type="paragraph" w:styleId="Kommentartext">
    <w:name w:val="annotation text"/>
    <w:basedOn w:val="Standard"/>
    <w:link w:val="KommentartextZchn"/>
    <w:uiPriority w:val="99"/>
    <w:semiHidden/>
    <w:unhideWhenUsed/>
    <w:rsid w:val="00045C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5CF8"/>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45CF8"/>
    <w:rPr>
      <w:b/>
      <w:bCs/>
    </w:rPr>
  </w:style>
  <w:style w:type="character" w:customStyle="1" w:styleId="KommentarthemaZchn">
    <w:name w:val="Kommentarthema Zchn"/>
    <w:basedOn w:val="KommentartextZchn"/>
    <w:link w:val="Kommentarthema"/>
    <w:uiPriority w:val="99"/>
    <w:semiHidden/>
    <w:rsid w:val="00045CF8"/>
    <w:rPr>
      <w:rFonts w:ascii="Arial" w:eastAsia="Arial" w:hAnsi="Arial" w:cs="Arial"/>
      <w:b/>
      <w:bCs/>
      <w:color w:val="000000"/>
      <w:sz w:val="20"/>
      <w:szCs w:val="20"/>
    </w:rPr>
  </w:style>
  <w:style w:type="paragraph" w:styleId="Funotentext">
    <w:name w:val="footnote text"/>
    <w:basedOn w:val="Standard"/>
    <w:link w:val="FunotentextZchn"/>
    <w:uiPriority w:val="99"/>
    <w:semiHidden/>
    <w:unhideWhenUsed/>
    <w:rsid w:val="007F7A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7A94"/>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7F7A94"/>
    <w:rPr>
      <w:vertAlign w:val="superscript"/>
    </w:rPr>
  </w:style>
  <w:style w:type="paragraph" w:styleId="Beschriftung">
    <w:name w:val="caption"/>
    <w:basedOn w:val="Standard"/>
    <w:next w:val="Standard"/>
    <w:uiPriority w:val="35"/>
    <w:unhideWhenUsed/>
    <w:qFormat/>
    <w:rsid w:val="00944079"/>
    <w:pPr>
      <w:spacing w:after="200" w:line="240" w:lineRule="auto"/>
    </w:pPr>
    <w:rPr>
      <w:b/>
      <w:bCs/>
      <w:color w:val="5B9BD5" w:themeColor="accent1"/>
      <w:sz w:val="18"/>
      <w:szCs w:val="18"/>
    </w:rPr>
  </w:style>
  <w:style w:type="paragraph" w:styleId="Listenabsatz">
    <w:name w:val="List Paragraph"/>
    <w:basedOn w:val="Standard"/>
    <w:uiPriority w:val="34"/>
    <w:qFormat/>
    <w:rsid w:val="00DF4EC6"/>
    <w:pPr>
      <w:spacing w:after="0" w:line="240" w:lineRule="auto"/>
      <w:ind w:left="720" w:firstLine="0"/>
      <w:jc w:val="left"/>
    </w:pPr>
    <w:rPr>
      <w:rFonts w:ascii="Times New Roman" w:eastAsiaTheme="minorHAnsi" w:hAnsi="Times New Roman" w:cs="Times New Roman"/>
      <w:sz w:val="24"/>
      <w:szCs w:val="24"/>
      <w:lang w:val="de-AT" w:eastAsia="de-AT"/>
    </w:rPr>
  </w:style>
  <w:style w:type="paragraph" w:customStyle="1" w:styleId="bodytext">
    <w:name w:val="bodytext"/>
    <w:basedOn w:val="Standard"/>
    <w:rsid w:val="007370E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de-AT" w:eastAsia="de-AT"/>
    </w:rPr>
  </w:style>
  <w:style w:type="character" w:styleId="BesuchterLink">
    <w:name w:val="FollowedHyperlink"/>
    <w:basedOn w:val="Absatz-Standardschriftart"/>
    <w:uiPriority w:val="99"/>
    <w:semiHidden/>
    <w:unhideWhenUsed/>
    <w:rsid w:val="00AD1330"/>
    <w:rPr>
      <w:color w:val="954F72" w:themeColor="followedHyperlink"/>
      <w:u w:val="single"/>
    </w:rPr>
  </w:style>
  <w:style w:type="paragraph" w:styleId="StandardWeb">
    <w:name w:val="Normal (Web)"/>
    <w:basedOn w:val="Standard"/>
    <w:uiPriority w:val="99"/>
    <w:semiHidden/>
    <w:unhideWhenUsed/>
    <w:rsid w:val="004E291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de-AT" w:eastAsia="de-AT"/>
    </w:rPr>
  </w:style>
  <w:style w:type="paragraph" w:customStyle="1" w:styleId="Default">
    <w:name w:val="Default"/>
    <w:rsid w:val="00836199"/>
    <w:pPr>
      <w:autoSpaceDE w:val="0"/>
      <w:autoSpaceDN w:val="0"/>
      <w:adjustRightInd w:val="0"/>
      <w:spacing w:after="0" w:line="240" w:lineRule="auto"/>
    </w:pPr>
    <w:rPr>
      <w:rFonts w:ascii="Arial" w:hAnsi="Arial" w:cs="Arial"/>
      <w:color w:val="000000"/>
      <w:sz w:val="24"/>
      <w:szCs w:val="24"/>
      <w:lang w:val="de-AT"/>
    </w:rPr>
  </w:style>
  <w:style w:type="character" w:styleId="Fett">
    <w:name w:val="Strong"/>
    <w:basedOn w:val="Absatz-Standardschriftart"/>
    <w:uiPriority w:val="22"/>
    <w:qFormat/>
    <w:rsid w:val="00836199"/>
    <w:rPr>
      <w:b/>
      <w:bCs/>
    </w:rPr>
  </w:style>
  <w:style w:type="paragraph" w:customStyle="1" w:styleId="freigegeben">
    <w:name w:val="freigegeben"/>
    <w:basedOn w:val="Standard"/>
    <w:link w:val="freigegebenZchn"/>
    <w:qFormat/>
    <w:rsid w:val="00B20743"/>
    <w:pPr>
      <w:spacing w:after="0" w:line="240" w:lineRule="auto"/>
      <w:ind w:left="0" w:firstLine="0"/>
      <w:jc w:val="left"/>
    </w:pPr>
    <w:rPr>
      <w:rFonts w:ascii="Arial Narrow" w:eastAsiaTheme="minorHAnsi" w:hAnsi="Arial Narrow" w:cstheme="minorBidi"/>
      <w:color w:val="00B050"/>
      <w:lang w:val="de-AT" w:eastAsia="en-US"/>
    </w:rPr>
  </w:style>
  <w:style w:type="character" w:customStyle="1" w:styleId="freigegebenZchn">
    <w:name w:val="freigegeben Zchn"/>
    <w:basedOn w:val="Absatz-Standardschriftart"/>
    <w:link w:val="freigegeben"/>
    <w:rsid w:val="00B20743"/>
    <w:rPr>
      <w:rFonts w:ascii="Arial Narrow" w:eastAsiaTheme="minorHAnsi" w:hAnsi="Arial Narrow"/>
      <w:color w:val="00B050"/>
      <w:lang w:val="de-AT" w:eastAsia="en-US"/>
    </w:rPr>
  </w:style>
  <w:style w:type="character" w:customStyle="1" w:styleId="mw-headline">
    <w:name w:val="mw-headline"/>
    <w:basedOn w:val="Absatz-Standardschriftart"/>
    <w:rsid w:val="00B2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84090">
      <w:bodyDiv w:val="1"/>
      <w:marLeft w:val="0"/>
      <w:marRight w:val="0"/>
      <w:marTop w:val="0"/>
      <w:marBottom w:val="0"/>
      <w:divBdr>
        <w:top w:val="none" w:sz="0" w:space="0" w:color="auto"/>
        <w:left w:val="none" w:sz="0" w:space="0" w:color="auto"/>
        <w:bottom w:val="none" w:sz="0" w:space="0" w:color="auto"/>
        <w:right w:val="none" w:sz="0" w:space="0" w:color="auto"/>
      </w:divBdr>
    </w:div>
    <w:div w:id="828250135">
      <w:bodyDiv w:val="1"/>
      <w:marLeft w:val="0"/>
      <w:marRight w:val="0"/>
      <w:marTop w:val="0"/>
      <w:marBottom w:val="0"/>
      <w:divBdr>
        <w:top w:val="none" w:sz="0" w:space="0" w:color="auto"/>
        <w:left w:val="none" w:sz="0" w:space="0" w:color="auto"/>
        <w:bottom w:val="none" w:sz="0" w:space="0" w:color="auto"/>
        <w:right w:val="none" w:sz="0" w:space="0" w:color="auto"/>
      </w:divBdr>
    </w:div>
    <w:div w:id="1027172891">
      <w:bodyDiv w:val="1"/>
      <w:marLeft w:val="0"/>
      <w:marRight w:val="0"/>
      <w:marTop w:val="0"/>
      <w:marBottom w:val="0"/>
      <w:divBdr>
        <w:top w:val="none" w:sz="0" w:space="0" w:color="auto"/>
        <w:left w:val="none" w:sz="0" w:space="0" w:color="auto"/>
        <w:bottom w:val="none" w:sz="0" w:space="0" w:color="auto"/>
        <w:right w:val="none" w:sz="0" w:space="0" w:color="auto"/>
      </w:divBdr>
    </w:div>
    <w:div w:id="1496796550">
      <w:bodyDiv w:val="1"/>
      <w:marLeft w:val="0"/>
      <w:marRight w:val="0"/>
      <w:marTop w:val="0"/>
      <w:marBottom w:val="0"/>
      <w:divBdr>
        <w:top w:val="none" w:sz="0" w:space="0" w:color="auto"/>
        <w:left w:val="none" w:sz="0" w:space="0" w:color="auto"/>
        <w:bottom w:val="none" w:sz="0" w:space="0" w:color="auto"/>
        <w:right w:val="none" w:sz="0" w:space="0" w:color="auto"/>
      </w:divBdr>
    </w:div>
    <w:div w:id="187446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tenance-competence-center.at" TargetMode="External"/><Relationship Id="rId13" Type="http://schemas.openxmlformats.org/officeDocument/2006/relationships/image" Target="media/image1.jpeg"/><Relationship Id="rId18" Type="http://schemas.openxmlformats.org/officeDocument/2006/relationships/hyperlink" Target="http://www.salzburgresearch.at" TargetMode="External"/><Relationship Id="rId26" Type="http://schemas.openxmlformats.org/officeDocument/2006/relationships/hyperlink" Target="file:///\\datenknecht\Administration\6%20Marketing\004_NEWSLETTER_PRESSEAUSSENDUNGEN\003_Presseaussendungen\Presseaussendungen%202016\MCC%20Start_09-2016\www.maintenance-competence-center.at" TargetMode="External"/><Relationship Id="rId3" Type="http://schemas.openxmlformats.org/officeDocument/2006/relationships/styles" Target="styles.xml"/><Relationship Id="rId21" Type="http://schemas.openxmlformats.org/officeDocument/2006/relationships/hyperlink" Target="http://cdn.mlwrx.com/sys/r.aspx?sub=wkV_00000&amp;t=t&amp;link=8p6m&amp;mid=AAAA999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maintenance-competence-center.at" TargetMode="External"/><Relationship Id="rId17" Type="http://schemas.openxmlformats.org/officeDocument/2006/relationships/hyperlink" Target="http://www.messfeld.com" TargetMode="External"/><Relationship Id="rId25" Type="http://schemas.openxmlformats.org/officeDocument/2006/relationships/hyperlink" Target="mailto:l.hoeller@dank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nkl.com" TargetMode="External"/><Relationship Id="rId20" Type="http://schemas.openxmlformats.org/officeDocument/2006/relationships/hyperlink" Target="http://www.maintenance-competence-center.at/wp-content/uploads/i-Maintenance_3.p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tenance-competence-center.at" TargetMode="External"/><Relationship Id="rId24" Type="http://schemas.openxmlformats.org/officeDocument/2006/relationships/hyperlink" Target="http://www.maintenance-competence-center.at/wp-content/uploads/Portraitausschnitt_Jutta_Isopp.jp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dankl.com/fileadmin/content/Dateien/dankl/Presseinfos/DSC1480tun_quer.jpg" TargetMode="External"/><Relationship Id="rId28" Type="http://schemas.openxmlformats.org/officeDocument/2006/relationships/header" Target="header2.xml"/><Relationship Id="rId10" Type="http://schemas.openxmlformats.org/officeDocument/2006/relationships/hyperlink" Target="mailto:i-maintenance@maintenance-competence-center.at" TargetMode="External"/><Relationship Id="rId19" Type="http://schemas.openxmlformats.org/officeDocument/2006/relationships/hyperlink" Target="http://www.maintenance-competence-center.at/wp-content/uploads/Maintenance_CC_Logo_12.pn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intenance-competence-center.at/i-maintenance" TargetMode="External"/><Relationship Id="rId14" Type="http://schemas.openxmlformats.org/officeDocument/2006/relationships/image" Target="media/image2.jpeg"/><Relationship Id="rId22" Type="http://schemas.openxmlformats.org/officeDocument/2006/relationships/hyperlink" Target="http://www.maintenance-competence-center.at/wp-content/uploads/G&#252;ntner-Georg_DSC1195.jpg"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intenance-competence-cent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2A2A-4CDF-4AC0-8923-C63CD78C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8577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Roadmap der Instandhaltung 4.0</vt:lpstr>
    </vt:vector>
  </TitlesOfParts>
  <Company>Forschungsgesellschaft m.b.H.</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der Instandhaltung 4.0</dc:title>
  <dc:creator>Georg Güntner</dc:creator>
  <cp:lastModifiedBy>Lydia Höller</cp:lastModifiedBy>
  <cp:revision>4</cp:revision>
  <cp:lastPrinted>2016-01-27T13:51:00Z</cp:lastPrinted>
  <dcterms:created xsi:type="dcterms:W3CDTF">2016-12-16T10:58:00Z</dcterms:created>
  <dcterms:modified xsi:type="dcterms:W3CDTF">2016-12-16T11:07:00Z</dcterms:modified>
</cp:coreProperties>
</file>